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49DF" w14:textId="77777777" w:rsidR="0054734D" w:rsidRPr="00C67606" w:rsidRDefault="00B0318C" w:rsidP="0054734D">
      <w:pPr>
        <w:pStyle w:val="Sansinterligne"/>
        <w:jc w:val="center"/>
        <w:rPr>
          <w:rFonts w:ascii="Avenir Medium" w:hAnsi="Avenir Medium"/>
          <w:noProof/>
          <w:color w:val="008000"/>
          <w:sz w:val="48"/>
          <w:szCs w:val="28"/>
        </w:rPr>
      </w:pPr>
      <w:r>
        <w:rPr>
          <w:rFonts w:ascii="Avenir Medium" w:hAnsi="Avenir Medium"/>
          <w:noProof/>
          <w:color w:val="008000"/>
          <w:sz w:val="52"/>
          <w:szCs w:val="32"/>
        </w:rPr>
        <w:drawing>
          <wp:anchor distT="0" distB="0" distL="114300" distR="114300" simplePos="0" relativeHeight="251659264" behindDoc="0" locked="0" layoutInCell="1" allowOverlap="1" wp14:anchorId="58DC28EB" wp14:editId="111AA9D9">
            <wp:simplePos x="0" y="0"/>
            <wp:positionH relativeFrom="margin">
              <wp:posOffset>5600700</wp:posOffset>
            </wp:positionH>
            <wp:positionV relativeFrom="margin">
              <wp:posOffset>-228600</wp:posOffset>
            </wp:positionV>
            <wp:extent cx="949960" cy="800100"/>
            <wp:effectExtent l="0" t="0" r="0" b="1270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49960" cy="800100"/>
                    </a:xfrm>
                    <a:prstGeom prst="rect">
                      <a:avLst/>
                    </a:prstGeom>
                  </pic:spPr>
                </pic:pic>
              </a:graphicData>
            </a:graphic>
            <wp14:sizeRelH relativeFrom="margin">
              <wp14:pctWidth>0</wp14:pctWidth>
            </wp14:sizeRelH>
            <wp14:sizeRelV relativeFrom="margin">
              <wp14:pctHeight>0</wp14:pctHeight>
            </wp14:sizeRelV>
          </wp:anchor>
        </w:drawing>
      </w:r>
      <w:r>
        <w:rPr>
          <w:rFonts w:ascii="Avenir Medium" w:hAnsi="Avenir Medium"/>
          <w:noProof/>
          <w:color w:val="008000"/>
          <w:sz w:val="52"/>
          <w:szCs w:val="32"/>
        </w:rPr>
        <w:t xml:space="preserve">  </w:t>
      </w:r>
      <w:r w:rsidR="0054734D" w:rsidRPr="00C67606">
        <w:rPr>
          <w:rFonts w:ascii="Avenir Medium" w:hAnsi="Avenir Medium"/>
          <w:noProof/>
          <w:color w:val="008000"/>
          <w:sz w:val="48"/>
          <w:szCs w:val="28"/>
        </w:rPr>
        <w:drawing>
          <wp:anchor distT="0" distB="0" distL="114300" distR="114300" simplePos="0" relativeHeight="251661312" behindDoc="0" locked="0" layoutInCell="1" allowOverlap="1" wp14:anchorId="2B645149" wp14:editId="428F2CDE">
            <wp:simplePos x="0" y="0"/>
            <wp:positionH relativeFrom="margin">
              <wp:posOffset>5600700</wp:posOffset>
            </wp:positionH>
            <wp:positionV relativeFrom="margin">
              <wp:posOffset>-228600</wp:posOffset>
            </wp:positionV>
            <wp:extent cx="949960" cy="800100"/>
            <wp:effectExtent l="0" t="0" r="0" b="12700"/>
            <wp:wrapSquare wrapText="bothSides"/>
            <wp:docPr id="1983805021" name="Image 198380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49960" cy="800100"/>
                    </a:xfrm>
                    <a:prstGeom prst="rect">
                      <a:avLst/>
                    </a:prstGeom>
                  </pic:spPr>
                </pic:pic>
              </a:graphicData>
            </a:graphic>
            <wp14:sizeRelH relativeFrom="margin">
              <wp14:pctWidth>0</wp14:pctWidth>
            </wp14:sizeRelH>
            <wp14:sizeRelV relativeFrom="margin">
              <wp14:pctHeight>0</wp14:pctHeight>
            </wp14:sizeRelV>
          </wp:anchor>
        </w:drawing>
      </w:r>
      <w:r w:rsidR="0054734D">
        <w:rPr>
          <w:rFonts w:ascii="Avenir Medium" w:hAnsi="Avenir Medium"/>
          <w:noProof/>
          <w:color w:val="008000"/>
          <w:sz w:val="48"/>
          <w:szCs w:val="28"/>
        </w:rPr>
        <w:t xml:space="preserve">        </w:t>
      </w:r>
      <w:r w:rsidR="0054734D" w:rsidRPr="00C67606">
        <w:rPr>
          <w:rFonts w:ascii="Avenir Medium" w:hAnsi="Avenir Medium"/>
          <w:noProof/>
          <w:color w:val="008000"/>
          <w:sz w:val="48"/>
          <w:szCs w:val="28"/>
        </w:rPr>
        <w:t xml:space="preserve">La ferme de Beaugensiers        </w:t>
      </w:r>
    </w:p>
    <w:p w14:paraId="6A8EBA6A" w14:textId="77777777" w:rsidR="0054734D" w:rsidRPr="008A7CF6" w:rsidRDefault="0054734D" w:rsidP="0054734D">
      <w:pPr>
        <w:pStyle w:val="Sansinterligne"/>
        <w:jc w:val="center"/>
        <w:rPr>
          <w:rFonts w:ascii="Avenir Medium" w:hAnsi="Avenir Medium"/>
          <w:color w:val="008000"/>
          <w:sz w:val="52"/>
          <w:szCs w:val="32"/>
        </w:rPr>
      </w:pPr>
      <w:r>
        <w:rPr>
          <w:rFonts w:ascii="Avenir Medium" w:hAnsi="Avenir Medium"/>
          <w:noProof/>
          <w:color w:val="008000"/>
          <w:sz w:val="48"/>
          <w:szCs w:val="28"/>
        </w:rPr>
        <w:t xml:space="preserve">      </w:t>
      </w:r>
      <w:r w:rsidRPr="00C67606">
        <w:rPr>
          <w:rFonts w:ascii="Avenir Medium" w:hAnsi="Avenir Medium"/>
          <w:noProof/>
          <w:color w:val="008000"/>
          <w:sz w:val="48"/>
          <w:szCs w:val="28"/>
        </w:rPr>
        <w:t xml:space="preserve">La Natur’O Naturelle </w:t>
      </w:r>
    </w:p>
    <w:p w14:paraId="00925C83" w14:textId="77777777" w:rsidR="0054734D" w:rsidRPr="00377A4B" w:rsidRDefault="0054734D" w:rsidP="0054734D">
      <w:pPr>
        <w:pStyle w:val="Sansinterligne"/>
        <w:jc w:val="center"/>
        <w:rPr>
          <w:rFonts w:ascii="Avenir Medium" w:hAnsi="Avenir Medium" w:cs="Apple Chancery"/>
          <w:color w:val="008000"/>
          <w:sz w:val="30"/>
          <w:szCs w:val="30"/>
        </w:rPr>
      </w:pPr>
      <w:proofErr w:type="spellStart"/>
      <w:r w:rsidRPr="005671A9">
        <w:rPr>
          <w:rFonts w:ascii="Avenir Medium" w:hAnsi="Avenir Medium" w:cs="Apple Chancery"/>
          <w:color w:val="008000"/>
          <w:sz w:val="32"/>
          <w:szCs w:val="32"/>
        </w:rPr>
        <w:t>Ecole</w:t>
      </w:r>
      <w:proofErr w:type="spellEnd"/>
      <w:r w:rsidRPr="00377A4B">
        <w:rPr>
          <w:rFonts w:ascii="Avenir Medium" w:hAnsi="Avenir Medium" w:cs="Apple Chancery"/>
          <w:color w:val="008000"/>
          <w:sz w:val="30"/>
          <w:szCs w:val="30"/>
        </w:rPr>
        <w:t xml:space="preserve"> de Naturopathie Holistique par correspondance</w:t>
      </w:r>
    </w:p>
    <w:p w14:paraId="09F3C591" w14:textId="77777777" w:rsidR="0054734D" w:rsidRPr="00377A4B" w:rsidRDefault="0054734D" w:rsidP="0054734D">
      <w:pPr>
        <w:pStyle w:val="Sansinterligne"/>
        <w:rPr>
          <w:rStyle w:val="Lienhypertexte"/>
          <w:rFonts w:ascii="Avenir Medium" w:hAnsi="Avenir Medium"/>
          <w:color w:val="008000"/>
          <w:sz w:val="30"/>
          <w:szCs w:val="30"/>
        </w:rPr>
      </w:pPr>
      <w:r w:rsidRPr="00377A4B">
        <w:rPr>
          <w:rFonts w:ascii="Avenir Medium" w:hAnsi="Avenir Medium" w:cs="Apple Chancery"/>
          <w:color w:val="008000"/>
          <w:sz w:val="30"/>
          <w:szCs w:val="30"/>
        </w:rPr>
        <w:t>Rd 554 la vignasse 83210 Belgentier</w:t>
      </w:r>
      <w:r w:rsidRPr="00377A4B">
        <w:rPr>
          <w:rFonts w:ascii="Avenir Medium" w:hAnsi="Avenir Medium"/>
          <w:color w:val="008000"/>
          <w:sz w:val="30"/>
          <w:szCs w:val="30"/>
        </w:rPr>
        <w:t xml:space="preserve"> Site  </w:t>
      </w:r>
      <w:hyperlink r:id="rId6" w:history="1">
        <w:r w:rsidRPr="00377A4B">
          <w:rPr>
            <w:rStyle w:val="Lienhypertexte"/>
            <w:rFonts w:ascii="Avenir Medium" w:hAnsi="Avenir Medium"/>
            <w:color w:val="008000"/>
            <w:sz w:val="30"/>
            <w:szCs w:val="30"/>
          </w:rPr>
          <w:t>http://</w:t>
        </w:r>
      </w:hyperlink>
      <w:r w:rsidRPr="00377A4B">
        <w:rPr>
          <w:rStyle w:val="Lienhypertexte"/>
          <w:rFonts w:ascii="Avenir Medium" w:hAnsi="Avenir Medium"/>
          <w:color w:val="008000"/>
          <w:sz w:val="30"/>
          <w:szCs w:val="30"/>
        </w:rPr>
        <w:t xml:space="preserve"> lanaturonaturelle.com</w:t>
      </w:r>
    </w:p>
    <w:p w14:paraId="67EEF316" w14:textId="77777777" w:rsidR="0054734D" w:rsidRPr="00377A4B" w:rsidRDefault="0054734D" w:rsidP="0054734D">
      <w:pPr>
        <w:pStyle w:val="Sansinterligne"/>
        <w:jc w:val="center"/>
        <w:rPr>
          <w:rFonts w:ascii="Avenir Medium" w:hAnsi="Avenir Medium"/>
          <w:b/>
          <w:bCs/>
          <w:color w:val="008000"/>
          <w:sz w:val="30"/>
          <w:szCs w:val="30"/>
        </w:rPr>
      </w:pPr>
      <w:r w:rsidRPr="00377A4B">
        <w:rPr>
          <w:rFonts w:ascii="Avenir Medium" w:hAnsi="Avenir Medium"/>
          <w:b/>
          <w:bCs/>
          <w:color w:val="008000"/>
          <w:sz w:val="30"/>
          <w:szCs w:val="30"/>
        </w:rPr>
        <w:t xml:space="preserve">P/ </w:t>
      </w:r>
      <w:proofErr w:type="gramStart"/>
      <w:r w:rsidRPr="00377A4B">
        <w:rPr>
          <w:rFonts w:ascii="Avenir Medium" w:hAnsi="Avenir Medium"/>
          <w:b/>
          <w:bCs/>
          <w:color w:val="008000"/>
          <w:sz w:val="30"/>
          <w:szCs w:val="30"/>
        </w:rPr>
        <w:t>06.19.55.89.95  Mail</w:t>
      </w:r>
      <w:proofErr w:type="gramEnd"/>
      <w:r w:rsidRPr="00377A4B">
        <w:rPr>
          <w:rFonts w:ascii="Avenir Medium" w:hAnsi="Avenir Medium"/>
          <w:b/>
          <w:bCs/>
          <w:color w:val="008000"/>
          <w:sz w:val="30"/>
          <w:szCs w:val="30"/>
        </w:rPr>
        <w:t> : lanaturonaturelle@gmail.com</w:t>
      </w:r>
    </w:p>
    <w:p w14:paraId="769AE42B" w14:textId="54F08D29" w:rsidR="0054734D" w:rsidRDefault="00B0318C" w:rsidP="00B0318C">
      <w:pPr>
        <w:pStyle w:val="Sansinterligne"/>
        <w:jc w:val="center"/>
        <w:rPr>
          <w:rFonts w:ascii="Avenir Medium" w:hAnsi="Avenir Medium"/>
          <w:noProof/>
          <w:color w:val="008000"/>
          <w:sz w:val="52"/>
          <w:szCs w:val="32"/>
        </w:rPr>
      </w:pPr>
      <w:r>
        <w:rPr>
          <w:rFonts w:ascii="Avenir Medium" w:hAnsi="Avenir Medium"/>
          <w:noProof/>
          <w:color w:val="008000"/>
          <w:sz w:val="52"/>
          <w:szCs w:val="32"/>
        </w:rPr>
        <w:t xml:space="preserve">      </w:t>
      </w:r>
    </w:p>
    <w:p w14:paraId="06AB722F" w14:textId="77777777" w:rsidR="00B0318C" w:rsidRPr="00AE46F0" w:rsidRDefault="00B0318C" w:rsidP="00B0318C">
      <w:pPr>
        <w:jc w:val="center"/>
        <w:rPr>
          <w:rFonts w:ascii="Arial" w:hAnsi="Arial" w:cs="Arial"/>
          <w:b/>
          <w:sz w:val="32"/>
          <w:szCs w:val="32"/>
        </w:rPr>
      </w:pPr>
      <w:r w:rsidRPr="00AE46F0">
        <w:rPr>
          <w:rFonts w:ascii="Arial" w:hAnsi="Arial" w:cs="Arial"/>
          <w:b/>
          <w:sz w:val="32"/>
          <w:szCs w:val="32"/>
        </w:rPr>
        <w:t>PROGRAMME DETAILLE DES COURS 202</w:t>
      </w:r>
      <w:r w:rsidR="00F4708A">
        <w:rPr>
          <w:rFonts w:ascii="Arial" w:hAnsi="Arial" w:cs="Arial"/>
          <w:b/>
          <w:sz w:val="32"/>
          <w:szCs w:val="32"/>
        </w:rPr>
        <w:t>3</w:t>
      </w:r>
      <w:r w:rsidRPr="00AE46F0">
        <w:rPr>
          <w:rFonts w:ascii="Arial" w:hAnsi="Arial" w:cs="Arial"/>
          <w:b/>
          <w:sz w:val="32"/>
          <w:szCs w:val="32"/>
        </w:rPr>
        <w:t xml:space="preserve"> </w:t>
      </w:r>
    </w:p>
    <w:p w14:paraId="7A4826D3" w14:textId="77777777" w:rsidR="00B0318C" w:rsidRPr="00AE46F0" w:rsidRDefault="00B0318C" w:rsidP="00B0318C">
      <w:pPr>
        <w:widowControl w:val="0"/>
        <w:autoSpaceDE w:val="0"/>
        <w:autoSpaceDN w:val="0"/>
        <w:adjustRightInd w:val="0"/>
        <w:spacing w:after="0" w:line="240" w:lineRule="auto"/>
        <w:rPr>
          <w:rFonts w:ascii="Arial" w:hAnsi="Arial" w:cs="Arial"/>
          <w:sz w:val="32"/>
          <w:szCs w:val="32"/>
        </w:rPr>
      </w:pPr>
    </w:p>
    <w:p w14:paraId="3D065DDF" w14:textId="77777777" w:rsidR="00F33AB6" w:rsidRPr="00AE46F0" w:rsidRDefault="00B0318C" w:rsidP="00B0318C">
      <w:pPr>
        <w:jc w:val="center"/>
        <w:rPr>
          <w:rFonts w:ascii="Arial" w:hAnsi="Arial" w:cs="Arial"/>
          <w:sz w:val="32"/>
          <w:szCs w:val="32"/>
        </w:rPr>
      </w:pPr>
      <w:r w:rsidRPr="00AE46F0">
        <w:rPr>
          <w:rFonts w:ascii="Arial" w:hAnsi="Arial" w:cs="Arial"/>
          <w:sz w:val="32"/>
          <w:szCs w:val="32"/>
        </w:rPr>
        <w:t>LES 3</w:t>
      </w:r>
      <w:r w:rsidR="00191F7B">
        <w:rPr>
          <w:rFonts w:ascii="Arial" w:hAnsi="Arial" w:cs="Arial"/>
          <w:sz w:val="32"/>
          <w:szCs w:val="32"/>
        </w:rPr>
        <w:t>2</w:t>
      </w:r>
      <w:r w:rsidRPr="00AE46F0">
        <w:rPr>
          <w:rFonts w:ascii="Arial" w:hAnsi="Arial" w:cs="Arial"/>
          <w:sz w:val="32"/>
          <w:szCs w:val="32"/>
        </w:rPr>
        <w:t xml:space="preserve"> MODULES DE LA FORMATION</w:t>
      </w:r>
      <w:r w:rsidR="00F33AB6" w:rsidRPr="00AE46F0">
        <w:rPr>
          <w:rFonts w:ascii="Arial" w:hAnsi="Arial" w:cs="Arial"/>
          <w:sz w:val="32"/>
          <w:szCs w:val="32"/>
        </w:rPr>
        <w:t xml:space="preserve"> </w:t>
      </w:r>
    </w:p>
    <w:p w14:paraId="384BF92C" w14:textId="77777777" w:rsidR="00B0318C" w:rsidRPr="00AE46F0" w:rsidRDefault="00AE46F0" w:rsidP="00B0318C">
      <w:pPr>
        <w:jc w:val="center"/>
        <w:rPr>
          <w:rFonts w:ascii="Arial" w:hAnsi="Arial" w:cs="Arial"/>
          <w:sz w:val="32"/>
          <w:szCs w:val="32"/>
        </w:rPr>
      </w:pPr>
      <w:r>
        <w:rPr>
          <w:rFonts w:ascii="Arial" w:hAnsi="Arial" w:cs="Arial"/>
          <w:sz w:val="32"/>
          <w:szCs w:val="32"/>
        </w:rPr>
        <w:t>« </w:t>
      </w:r>
      <w:r w:rsidR="00F33AB6" w:rsidRPr="00AE46F0">
        <w:rPr>
          <w:rFonts w:ascii="Arial" w:hAnsi="Arial" w:cs="Arial"/>
          <w:sz w:val="32"/>
          <w:szCs w:val="32"/>
        </w:rPr>
        <w:t>CONSEILLER EN NATUROPATHIE HOLISTIQUE</w:t>
      </w:r>
      <w:r>
        <w:rPr>
          <w:rFonts w:ascii="Arial" w:hAnsi="Arial" w:cs="Arial"/>
          <w:sz w:val="32"/>
          <w:szCs w:val="32"/>
        </w:rPr>
        <w:t> »</w:t>
      </w:r>
    </w:p>
    <w:p w14:paraId="55A2D98F"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63813537"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b/>
          <w:color w:val="008000"/>
          <w:sz w:val="28"/>
          <w:szCs w:val="28"/>
        </w:rPr>
        <w:t>Formation de 9</w:t>
      </w:r>
      <w:r w:rsidR="00F33AB6" w:rsidRPr="00AE46F0">
        <w:rPr>
          <w:rFonts w:ascii="Arial" w:hAnsi="Arial" w:cs="Arial"/>
          <w:b/>
          <w:color w:val="008000"/>
          <w:sz w:val="28"/>
          <w:szCs w:val="28"/>
        </w:rPr>
        <w:t>8</w:t>
      </w:r>
      <w:r w:rsidRPr="00AE46F0">
        <w:rPr>
          <w:rFonts w:ascii="Arial" w:hAnsi="Arial" w:cs="Arial"/>
          <w:b/>
          <w:color w:val="008000"/>
          <w:sz w:val="28"/>
          <w:szCs w:val="28"/>
        </w:rPr>
        <w:t>0 heures</w:t>
      </w:r>
      <w:r w:rsidRPr="00AE46F0">
        <w:rPr>
          <w:rFonts w:ascii="Arial" w:hAnsi="Arial" w:cs="Arial"/>
          <w:sz w:val="28"/>
          <w:szCs w:val="28"/>
        </w:rPr>
        <w:t xml:space="preserve"> avec possibilité de faire un stage pratique chez un professionnel ou dans un magasin diététique. Demander la convention à la tutrice.</w:t>
      </w:r>
    </w:p>
    <w:p w14:paraId="6EE358E4"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22D621D5" w14:textId="77777777" w:rsidR="00B0318C" w:rsidRPr="00AE46F0" w:rsidRDefault="00B0318C" w:rsidP="00B0318C">
      <w:pPr>
        <w:widowControl w:val="0"/>
        <w:autoSpaceDE w:val="0"/>
        <w:autoSpaceDN w:val="0"/>
        <w:adjustRightInd w:val="0"/>
        <w:spacing w:after="0" w:line="240" w:lineRule="auto"/>
        <w:rPr>
          <w:rFonts w:ascii="Arial" w:hAnsi="Arial" w:cs="Arial"/>
          <w:b/>
          <w:color w:val="008000"/>
          <w:sz w:val="28"/>
          <w:szCs w:val="28"/>
        </w:rPr>
      </w:pPr>
      <w:r w:rsidRPr="00AE46F0">
        <w:rPr>
          <w:rFonts w:ascii="Arial" w:hAnsi="Arial" w:cs="Arial"/>
          <w:b/>
          <w:color w:val="008000"/>
          <w:sz w:val="28"/>
          <w:szCs w:val="28"/>
        </w:rPr>
        <w:t xml:space="preserve">Les cours par correspondance : </w:t>
      </w:r>
      <w:r w:rsidR="00613DC6">
        <w:rPr>
          <w:rFonts w:ascii="Arial" w:hAnsi="Arial" w:cs="Arial"/>
          <w:b/>
          <w:color w:val="008000"/>
          <w:sz w:val="28"/>
          <w:szCs w:val="28"/>
        </w:rPr>
        <w:t>937</w:t>
      </w:r>
      <w:r w:rsidR="00F33AB6" w:rsidRPr="00AE46F0">
        <w:rPr>
          <w:rFonts w:ascii="Arial" w:hAnsi="Arial" w:cs="Arial"/>
          <w:b/>
          <w:color w:val="008000"/>
          <w:sz w:val="28"/>
          <w:szCs w:val="28"/>
        </w:rPr>
        <w:t xml:space="preserve"> </w:t>
      </w:r>
      <w:r w:rsidRPr="00AE46F0">
        <w:rPr>
          <w:rFonts w:ascii="Arial" w:hAnsi="Arial" w:cs="Arial"/>
          <w:b/>
          <w:color w:val="008000"/>
          <w:sz w:val="28"/>
          <w:szCs w:val="28"/>
        </w:rPr>
        <w:t>heures</w:t>
      </w:r>
    </w:p>
    <w:p w14:paraId="0BDCBDBA"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2E6737C7" w14:textId="77777777" w:rsidR="00B0318C" w:rsidRPr="00AE46F0" w:rsidRDefault="00B0318C"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sidRPr="00AE46F0">
        <w:rPr>
          <w:rFonts w:ascii="Arial" w:hAnsi="Arial" w:cs="Arial"/>
          <w:sz w:val="28"/>
          <w:szCs w:val="28"/>
        </w:rPr>
        <w:t>Modules d’An</w:t>
      </w:r>
      <w:r w:rsidR="00613DC6">
        <w:rPr>
          <w:rFonts w:ascii="Arial" w:hAnsi="Arial" w:cs="Arial"/>
          <w:sz w:val="28"/>
          <w:szCs w:val="28"/>
        </w:rPr>
        <w:t xml:space="preserve">atomie-Physiologie-Pathologie </w:t>
      </w:r>
    </w:p>
    <w:p w14:paraId="48D39167" w14:textId="77777777" w:rsidR="00B0318C" w:rsidRPr="00AE46F0" w:rsidRDefault="00B0318C"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sidRPr="00AE46F0">
        <w:rPr>
          <w:rFonts w:ascii="Arial" w:hAnsi="Arial" w:cs="Arial"/>
          <w:sz w:val="28"/>
          <w:szCs w:val="28"/>
        </w:rPr>
        <w:t xml:space="preserve">Modules </w:t>
      </w:r>
      <w:r w:rsidR="00613DC6">
        <w:rPr>
          <w:rFonts w:ascii="Arial" w:hAnsi="Arial" w:cs="Arial"/>
          <w:sz w:val="28"/>
          <w:szCs w:val="28"/>
        </w:rPr>
        <w:t xml:space="preserve">de Techniques Naturopathiques </w:t>
      </w:r>
    </w:p>
    <w:p w14:paraId="777DFA86" w14:textId="77777777" w:rsidR="00F33AB6" w:rsidRPr="00AE46F0" w:rsidRDefault="00613DC6"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Devoir de synthèse </w:t>
      </w:r>
    </w:p>
    <w:p w14:paraId="3700EC47" w14:textId="77777777" w:rsidR="00F33AB6" w:rsidRPr="00AE46F0" w:rsidRDefault="00613DC6" w:rsidP="00B0318C">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Révisions </w:t>
      </w:r>
      <w:r w:rsidR="00F33AB6" w:rsidRPr="00AE46F0">
        <w:rPr>
          <w:rFonts w:ascii="Arial" w:hAnsi="Arial" w:cs="Arial"/>
          <w:sz w:val="28"/>
          <w:szCs w:val="28"/>
        </w:rPr>
        <w:t xml:space="preserve"> </w:t>
      </w:r>
    </w:p>
    <w:p w14:paraId="3975348A" w14:textId="77777777" w:rsidR="00613DC6" w:rsidRPr="00613DC6" w:rsidRDefault="00297043" w:rsidP="00297043">
      <w:pPr>
        <w:pStyle w:val="Paragraphedeliste"/>
        <w:widowControl w:val="0"/>
        <w:numPr>
          <w:ilvl w:val="0"/>
          <w:numId w:val="1"/>
        </w:numPr>
        <w:autoSpaceDE w:val="0"/>
        <w:autoSpaceDN w:val="0"/>
        <w:adjustRightInd w:val="0"/>
        <w:spacing w:after="0" w:line="240" w:lineRule="auto"/>
        <w:rPr>
          <w:rFonts w:ascii="Arial" w:hAnsi="Arial" w:cs="Arial"/>
          <w:sz w:val="28"/>
          <w:szCs w:val="28"/>
        </w:rPr>
      </w:pPr>
      <w:r w:rsidRPr="00AE46F0">
        <w:rPr>
          <w:rFonts w:ascii="Arial" w:hAnsi="Arial" w:cs="Arial"/>
          <w:sz w:val="28"/>
          <w:szCs w:val="28"/>
        </w:rPr>
        <w:t>entrainement à l’</w:t>
      </w:r>
      <w:r w:rsidR="00613DC6">
        <w:rPr>
          <w:rFonts w:ascii="Arial" w:hAnsi="Arial" w:cs="Arial"/>
          <w:sz w:val="28"/>
          <w:szCs w:val="28"/>
        </w:rPr>
        <w:t xml:space="preserve">examen par </w:t>
      </w:r>
      <w:proofErr w:type="spellStart"/>
      <w:r w:rsidR="00613DC6">
        <w:rPr>
          <w:rFonts w:ascii="Arial" w:hAnsi="Arial" w:cs="Arial"/>
          <w:sz w:val="28"/>
          <w:szCs w:val="28"/>
        </w:rPr>
        <w:t>visio</w:t>
      </w:r>
      <w:proofErr w:type="spellEnd"/>
      <w:r w:rsidR="00613DC6">
        <w:rPr>
          <w:rFonts w:ascii="Arial" w:hAnsi="Arial" w:cs="Arial"/>
          <w:sz w:val="28"/>
          <w:szCs w:val="28"/>
        </w:rPr>
        <w:t>, rencontres… </w:t>
      </w:r>
    </w:p>
    <w:p w14:paraId="606D5651"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5D954681" w14:textId="77777777" w:rsidR="00B0318C" w:rsidRPr="00AE46F0" w:rsidRDefault="00B0318C" w:rsidP="00B0318C">
      <w:pPr>
        <w:widowControl w:val="0"/>
        <w:autoSpaceDE w:val="0"/>
        <w:autoSpaceDN w:val="0"/>
        <w:adjustRightInd w:val="0"/>
        <w:spacing w:after="0" w:line="240" w:lineRule="auto"/>
        <w:rPr>
          <w:rFonts w:ascii="Arial" w:hAnsi="Arial" w:cs="Arial"/>
          <w:b/>
          <w:color w:val="008000"/>
          <w:sz w:val="28"/>
          <w:szCs w:val="28"/>
        </w:rPr>
      </w:pPr>
      <w:r w:rsidRPr="00AE46F0">
        <w:rPr>
          <w:rFonts w:ascii="Arial" w:hAnsi="Arial" w:cs="Arial"/>
          <w:b/>
          <w:color w:val="008000"/>
          <w:sz w:val="28"/>
          <w:szCs w:val="28"/>
        </w:rPr>
        <w:t>Les cours en présentiel : 43 heures</w:t>
      </w:r>
    </w:p>
    <w:p w14:paraId="42BE9DFA"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-2 jours : Stage de Techniques Manuelles : initiation 15 heures.</w:t>
      </w:r>
    </w:p>
    <w:p w14:paraId="25BF54DE"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- 1 journée : droits juridiques, installation, questionnaire : 7 heures</w:t>
      </w:r>
    </w:p>
    <w:p w14:paraId="38278258"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xml:space="preserve">- </w:t>
      </w:r>
      <w:r w:rsidR="00191F7B">
        <w:rPr>
          <w:rFonts w:ascii="Arial" w:hAnsi="Arial" w:cs="Arial"/>
          <w:sz w:val="28"/>
          <w:szCs w:val="28"/>
        </w:rPr>
        <w:t xml:space="preserve">facultatif : </w:t>
      </w:r>
      <w:r w:rsidRPr="00AE46F0">
        <w:rPr>
          <w:rFonts w:ascii="Arial" w:hAnsi="Arial" w:cs="Arial"/>
          <w:sz w:val="28"/>
          <w:szCs w:val="28"/>
        </w:rPr>
        <w:t xml:space="preserve">2 journées « entrainement à la consultation et au questionnaire ». </w:t>
      </w:r>
      <w:r w:rsidR="00191F7B">
        <w:rPr>
          <w:rFonts w:ascii="Arial" w:hAnsi="Arial" w:cs="Arial"/>
          <w:sz w:val="28"/>
          <w:szCs w:val="28"/>
        </w:rPr>
        <w:tab/>
      </w:r>
      <w:r w:rsidRPr="00AE46F0">
        <w:rPr>
          <w:rFonts w:ascii="Arial" w:hAnsi="Arial" w:cs="Arial"/>
          <w:sz w:val="28"/>
          <w:szCs w:val="28"/>
        </w:rPr>
        <w:t>14 heures</w:t>
      </w:r>
    </w:p>
    <w:p w14:paraId="5EC03E90" w14:textId="06728499"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xml:space="preserve">- 1 journée : </w:t>
      </w:r>
      <w:r w:rsidR="006A0752">
        <w:rPr>
          <w:rFonts w:ascii="Arial" w:hAnsi="Arial" w:cs="Arial"/>
          <w:sz w:val="28"/>
          <w:szCs w:val="28"/>
        </w:rPr>
        <w:t xml:space="preserve">examen  </w:t>
      </w:r>
    </w:p>
    <w:p w14:paraId="102CF6ED"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tab/>
        <w:t>- Stages pratiques facultatifs chez un thérapeute, un magasin diététique, un centre bien être…de une à deux semaines.</w:t>
      </w:r>
    </w:p>
    <w:p w14:paraId="2809A90E"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15A75874" w14:textId="77777777" w:rsidR="00B0318C" w:rsidRPr="00AE46F0" w:rsidRDefault="005E58B6" w:rsidP="005E58B6">
      <w:pPr>
        <w:widowControl w:val="0"/>
        <w:autoSpaceDE w:val="0"/>
        <w:autoSpaceDN w:val="0"/>
        <w:adjustRightInd w:val="0"/>
        <w:spacing w:after="0" w:line="240" w:lineRule="auto"/>
        <w:jc w:val="center"/>
        <w:rPr>
          <w:rFonts w:ascii="Arial" w:hAnsi="Arial" w:cs="Arial"/>
          <w:sz w:val="28"/>
          <w:szCs w:val="28"/>
        </w:rPr>
      </w:pPr>
      <w:r>
        <w:rPr>
          <w:rFonts w:ascii="Arial" w:hAnsi="Arial" w:cs="Arial"/>
          <w:sz w:val="28"/>
          <w:szCs w:val="28"/>
        </w:rPr>
        <w:t>--------------------</w:t>
      </w:r>
    </w:p>
    <w:p w14:paraId="4FF90FDD" w14:textId="77777777" w:rsidR="005E58B6" w:rsidRDefault="005E58B6" w:rsidP="00B0318C">
      <w:pPr>
        <w:widowControl w:val="0"/>
        <w:autoSpaceDE w:val="0"/>
        <w:autoSpaceDN w:val="0"/>
        <w:adjustRightInd w:val="0"/>
        <w:spacing w:after="0" w:line="240" w:lineRule="auto"/>
        <w:rPr>
          <w:rFonts w:ascii="Arial" w:hAnsi="Arial" w:cs="Arial"/>
          <w:b/>
          <w:color w:val="008000"/>
          <w:sz w:val="28"/>
          <w:szCs w:val="28"/>
        </w:rPr>
      </w:pPr>
    </w:p>
    <w:p w14:paraId="20E27431" w14:textId="77777777" w:rsidR="00B0318C" w:rsidRPr="005E58B6"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b/>
          <w:color w:val="008000"/>
          <w:sz w:val="28"/>
          <w:szCs w:val="28"/>
        </w:rPr>
        <w:t>I/ LES C</w:t>
      </w:r>
      <w:r w:rsidR="005E58B6">
        <w:rPr>
          <w:rFonts w:ascii="Arial" w:hAnsi="Arial" w:cs="Arial"/>
          <w:b/>
          <w:color w:val="008000"/>
          <w:sz w:val="28"/>
          <w:szCs w:val="28"/>
        </w:rPr>
        <w:t>OURS avec un suivi pédagogique</w:t>
      </w:r>
      <w:r w:rsidR="005E58B6" w:rsidRPr="005E58B6">
        <w:rPr>
          <w:rFonts w:ascii="Arial" w:hAnsi="Arial" w:cs="Arial"/>
          <w:sz w:val="28"/>
          <w:szCs w:val="28"/>
        </w:rPr>
        <w:t xml:space="preserve">. </w:t>
      </w:r>
      <w:r w:rsidR="005E58B6">
        <w:rPr>
          <w:rFonts w:ascii="Arial" w:hAnsi="Arial" w:cs="Arial"/>
          <w:sz w:val="28"/>
          <w:szCs w:val="28"/>
        </w:rPr>
        <w:t xml:space="preserve">Les modules </w:t>
      </w:r>
      <w:r w:rsidR="005E58B6" w:rsidRPr="005E58B6">
        <w:rPr>
          <w:rFonts w:ascii="Arial" w:hAnsi="Arial" w:cs="Arial"/>
          <w:sz w:val="28"/>
          <w:szCs w:val="28"/>
        </w:rPr>
        <w:t xml:space="preserve">se suivent </w:t>
      </w:r>
      <w:r w:rsidR="005E58B6">
        <w:rPr>
          <w:rFonts w:ascii="Arial" w:hAnsi="Arial" w:cs="Arial"/>
          <w:sz w:val="28"/>
          <w:szCs w:val="28"/>
        </w:rPr>
        <w:t xml:space="preserve">dans cet ordre </w:t>
      </w:r>
      <w:r w:rsidR="005E58B6" w:rsidRPr="005E58B6">
        <w:rPr>
          <w:rFonts w:ascii="Arial" w:hAnsi="Arial" w:cs="Arial"/>
          <w:sz w:val="28"/>
          <w:szCs w:val="28"/>
        </w:rPr>
        <w:t>car ils sont complémentaires et indispensables pour une bonne compréhension de la naturopathie.</w:t>
      </w:r>
    </w:p>
    <w:p w14:paraId="2A904CA6" w14:textId="77777777" w:rsidR="00B0318C" w:rsidRPr="00AE46F0" w:rsidRDefault="00B0318C" w:rsidP="00596846">
      <w:pPr>
        <w:widowControl w:val="0"/>
        <w:autoSpaceDE w:val="0"/>
        <w:autoSpaceDN w:val="0"/>
        <w:adjustRightInd w:val="0"/>
        <w:spacing w:after="0" w:line="240" w:lineRule="auto"/>
        <w:ind w:left="567"/>
        <w:rPr>
          <w:rFonts w:ascii="Arial" w:hAnsi="Arial" w:cs="Arial"/>
          <w:sz w:val="28"/>
          <w:szCs w:val="28"/>
        </w:rPr>
      </w:pPr>
    </w:p>
    <w:p w14:paraId="7CD955C4" w14:textId="77777777" w:rsidR="00A6774D" w:rsidRPr="00AE46F0" w:rsidRDefault="00A6774D"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sz w:val="28"/>
          <w:szCs w:val="28"/>
        </w:rPr>
      </w:pPr>
      <w:r w:rsidRPr="00613DC6">
        <w:rPr>
          <w:rFonts w:ascii="Arial" w:hAnsi="Arial" w:cs="Arial"/>
          <w:b/>
          <w:sz w:val="28"/>
          <w:szCs w:val="28"/>
        </w:rPr>
        <w:t xml:space="preserve">Module 1. Les grandes </w:t>
      </w:r>
      <w:r w:rsidR="00613DC6">
        <w:rPr>
          <w:rFonts w:ascii="Arial" w:hAnsi="Arial" w:cs="Arial"/>
          <w:b/>
          <w:sz w:val="28"/>
          <w:szCs w:val="28"/>
        </w:rPr>
        <w:t>« </w:t>
      </w:r>
      <w:r w:rsidRPr="00613DC6">
        <w:rPr>
          <w:rFonts w:ascii="Arial" w:hAnsi="Arial" w:cs="Arial"/>
          <w:b/>
          <w:sz w:val="28"/>
          <w:szCs w:val="28"/>
        </w:rPr>
        <w:t>médecines</w:t>
      </w:r>
      <w:r w:rsidR="00613DC6">
        <w:rPr>
          <w:rFonts w:ascii="Arial" w:hAnsi="Arial" w:cs="Arial"/>
          <w:b/>
          <w:sz w:val="28"/>
          <w:szCs w:val="28"/>
        </w:rPr>
        <w:t> »</w:t>
      </w:r>
      <w:r w:rsidRPr="00613DC6">
        <w:rPr>
          <w:rFonts w:ascii="Arial" w:hAnsi="Arial" w:cs="Arial"/>
          <w:b/>
          <w:sz w:val="28"/>
          <w:szCs w:val="28"/>
        </w:rPr>
        <w:t xml:space="preserve"> du monde</w:t>
      </w:r>
      <w:r w:rsidRPr="00AE46F0">
        <w:rPr>
          <w:rFonts w:ascii="Arial" w:hAnsi="Arial" w:cs="Arial"/>
          <w:sz w:val="28"/>
          <w:szCs w:val="28"/>
        </w:rPr>
        <w:t xml:space="preserve">. </w:t>
      </w:r>
    </w:p>
    <w:p w14:paraId="38BC3BC3" w14:textId="77777777" w:rsidR="00A6774D"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Le Chamanisme. La « Médecine » Traditionnelle Chinoise. La « médecine « Ayurvédique. La Naturopathie et ses 5 fondements : l’humorisme. Le vitalisme. L’hygiénisme. Le causalisme. L’holisme. Hippocrate et sa théorie. L’énergie Vitale. L’Allopathie. La réglementation.</w:t>
      </w:r>
    </w:p>
    <w:p w14:paraId="284D6F8C" w14:textId="77777777" w:rsidR="005E58B6" w:rsidRDefault="005E58B6" w:rsidP="00596846">
      <w:pPr>
        <w:widowControl w:val="0"/>
        <w:autoSpaceDE w:val="0"/>
        <w:autoSpaceDN w:val="0"/>
        <w:adjustRightInd w:val="0"/>
        <w:spacing w:after="0" w:line="240" w:lineRule="auto"/>
        <w:ind w:left="567"/>
        <w:rPr>
          <w:rFonts w:ascii="Arial" w:hAnsi="Arial" w:cs="Arial"/>
          <w:sz w:val="28"/>
          <w:szCs w:val="28"/>
        </w:rPr>
      </w:pPr>
    </w:p>
    <w:p w14:paraId="3DBD212E" w14:textId="77777777" w:rsidR="005E58B6" w:rsidRPr="00AE46F0" w:rsidRDefault="005E58B6" w:rsidP="00596846">
      <w:pPr>
        <w:widowControl w:val="0"/>
        <w:autoSpaceDE w:val="0"/>
        <w:autoSpaceDN w:val="0"/>
        <w:adjustRightInd w:val="0"/>
        <w:spacing w:after="0" w:line="240" w:lineRule="auto"/>
        <w:ind w:left="567"/>
        <w:rPr>
          <w:rFonts w:ascii="Arial" w:hAnsi="Arial" w:cs="Arial"/>
          <w:sz w:val="28"/>
          <w:szCs w:val="28"/>
        </w:rPr>
      </w:pPr>
    </w:p>
    <w:p w14:paraId="1BAEBAF4" w14:textId="77777777" w:rsidR="00B0318C" w:rsidRPr="00AE46F0" w:rsidRDefault="00B0318C" w:rsidP="00596846">
      <w:pPr>
        <w:widowControl w:val="0"/>
        <w:autoSpaceDE w:val="0"/>
        <w:autoSpaceDN w:val="0"/>
        <w:adjustRightInd w:val="0"/>
        <w:spacing w:after="0" w:line="240" w:lineRule="auto"/>
        <w:ind w:left="567"/>
        <w:rPr>
          <w:rFonts w:ascii="Arial" w:hAnsi="Arial" w:cs="Arial"/>
          <w:sz w:val="28"/>
          <w:szCs w:val="28"/>
          <w:u w:val="single"/>
        </w:rPr>
      </w:pPr>
    </w:p>
    <w:p w14:paraId="1946E2EF" w14:textId="77777777" w:rsidR="00A6774D" w:rsidRPr="00AE46F0" w:rsidRDefault="00A6774D"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sz w:val="28"/>
          <w:szCs w:val="28"/>
        </w:rPr>
      </w:pPr>
      <w:r w:rsidRPr="00613DC6">
        <w:rPr>
          <w:rFonts w:ascii="Arial" w:hAnsi="Arial" w:cs="Arial"/>
          <w:b/>
          <w:sz w:val="28"/>
          <w:szCs w:val="28"/>
        </w:rPr>
        <w:t>Module 2. Santé et techniques naturopathiques</w:t>
      </w:r>
      <w:r w:rsidRPr="00AE46F0">
        <w:rPr>
          <w:rFonts w:ascii="Arial" w:hAnsi="Arial" w:cs="Arial"/>
          <w:sz w:val="28"/>
          <w:szCs w:val="28"/>
        </w:rPr>
        <w:t>.</w:t>
      </w:r>
    </w:p>
    <w:p w14:paraId="4F7C9874"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Notions de Santé. Les concepts de base : maladie, guérison, effet placebo.  Le déséquilibre intérieur. La compréhension de la maladie. L’importance des états d’âme. Le décodage biologique. L’énergie Vitale. Les émonctoires et la dérivation émonctorielle. La maladie aigüe. La maladie chronique. Le Vitalisme. Comment garder la santé, détoxiner, énergétiser par les dix techniques naturopathiques et les trois phases de la cure naturopathique. Le stress. La prévention et l’éducation à la santé. La complémentarité avec le corps médical.</w:t>
      </w:r>
    </w:p>
    <w:p w14:paraId="79F18BBB" w14:textId="77777777" w:rsidR="00B0318C" w:rsidRPr="00AE46F0" w:rsidRDefault="00B0318C" w:rsidP="00297043">
      <w:pPr>
        <w:widowControl w:val="0"/>
        <w:autoSpaceDE w:val="0"/>
        <w:autoSpaceDN w:val="0"/>
        <w:adjustRightInd w:val="0"/>
        <w:spacing w:after="0" w:line="240" w:lineRule="auto"/>
        <w:ind w:left="426"/>
        <w:rPr>
          <w:rFonts w:ascii="Arial" w:hAnsi="Arial" w:cs="Arial"/>
          <w:sz w:val="28"/>
          <w:szCs w:val="28"/>
        </w:rPr>
      </w:pPr>
    </w:p>
    <w:p w14:paraId="428A6CDC" w14:textId="77777777" w:rsidR="00A6774D" w:rsidRPr="00613DC6"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3. L’infiniment petit</w:t>
      </w:r>
      <w:r w:rsidR="00613DC6">
        <w:rPr>
          <w:rFonts w:ascii="Arial" w:hAnsi="Arial" w:cs="Arial"/>
          <w:b/>
          <w:sz w:val="28"/>
          <w:szCs w:val="28"/>
        </w:rPr>
        <w:t>.</w:t>
      </w:r>
      <w:r w:rsidRPr="00613DC6">
        <w:rPr>
          <w:rFonts w:ascii="Arial" w:hAnsi="Arial" w:cs="Arial"/>
          <w:b/>
          <w:sz w:val="28"/>
          <w:szCs w:val="28"/>
        </w:rPr>
        <w:t xml:space="preserve"> </w:t>
      </w:r>
    </w:p>
    <w:p w14:paraId="537F0B5D" w14:textId="77777777" w:rsidR="00B0318C"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L’atome</w:t>
      </w:r>
      <w:r w:rsidR="00F52CA7" w:rsidRPr="00AE46F0">
        <w:rPr>
          <w:rFonts w:ascii="Arial" w:hAnsi="Arial" w:cs="Arial"/>
          <w:sz w:val="28"/>
          <w:szCs w:val="28"/>
        </w:rPr>
        <w:t>. Les molécules. L’énergie nucléaire.</w:t>
      </w:r>
      <w:r w:rsidR="00B0318C" w:rsidRPr="00AE46F0">
        <w:rPr>
          <w:rFonts w:ascii="Arial" w:hAnsi="Arial" w:cs="Arial"/>
          <w:sz w:val="28"/>
          <w:szCs w:val="28"/>
        </w:rPr>
        <w:t xml:space="preserve"> </w:t>
      </w:r>
      <w:r w:rsidR="00613DC6" w:rsidRPr="00AE46F0">
        <w:rPr>
          <w:rFonts w:ascii="Arial" w:hAnsi="Arial" w:cs="Arial"/>
          <w:sz w:val="28"/>
          <w:szCs w:val="28"/>
        </w:rPr>
        <w:t>Les</w:t>
      </w:r>
      <w:r w:rsidR="00B0318C" w:rsidRPr="00AE46F0">
        <w:rPr>
          <w:rFonts w:ascii="Arial" w:hAnsi="Arial" w:cs="Arial"/>
          <w:sz w:val="28"/>
          <w:szCs w:val="28"/>
        </w:rPr>
        <w:t xml:space="preserve"> Energies</w:t>
      </w:r>
      <w:r w:rsidR="004A69B5" w:rsidRPr="00AE46F0">
        <w:rPr>
          <w:rFonts w:ascii="Arial" w:hAnsi="Arial" w:cs="Arial"/>
          <w:sz w:val="28"/>
          <w:szCs w:val="28"/>
        </w:rPr>
        <w:t xml:space="preserve"> renouvelables</w:t>
      </w:r>
      <w:r w:rsidR="00F52CA7" w:rsidRPr="00AE46F0">
        <w:rPr>
          <w:rFonts w:ascii="Arial" w:hAnsi="Arial" w:cs="Arial"/>
          <w:sz w:val="28"/>
          <w:szCs w:val="28"/>
        </w:rPr>
        <w:t>. L</w:t>
      </w:r>
      <w:r w:rsidR="00B0318C" w:rsidRPr="00AE46F0">
        <w:rPr>
          <w:rFonts w:ascii="Arial" w:hAnsi="Arial" w:cs="Arial"/>
          <w:sz w:val="28"/>
          <w:szCs w:val="28"/>
        </w:rPr>
        <w:t xml:space="preserve">’équilibre </w:t>
      </w:r>
      <w:proofErr w:type="spellStart"/>
      <w:r w:rsidR="00B0318C" w:rsidRPr="00AE46F0">
        <w:rPr>
          <w:rFonts w:ascii="Arial" w:hAnsi="Arial" w:cs="Arial"/>
          <w:sz w:val="28"/>
          <w:szCs w:val="28"/>
        </w:rPr>
        <w:t>acido</w:t>
      </w:r>
      <w:proofErr w:type="spellEnd"/>
      <w:r w:rsidR="00B0318C" w:rsidRPr="00AE46F0">
        <w:rPr>
          <w:rFonts w:ascii="Arial" w:hAnsi="Arial" w:cs="Arial"/>
          <w:sz w:val="28"/>
          <w:szCs w:val="28"/>
        </w:rPr>
        <w:t xml:space="preserve"> basique</w:t>
      </w:r>
      <w:r w:rsidR="00F52CA7" w:rsidRPr="00AE46F0">
        <w:rPr>
          <w:rFonts w:ascii="Arial" w:hAnsi="Arial" w:cs="Arial"/>
          <w:sz w:val="28"/>
          <w:szCs w:val="28"/>
        </w:rPr>
        <w:t xml:space="preserve">. Le PH du corps. </w:t>
      </w:r>
      <w:r w:rsidR="004A69B5" w:rsidRPr="00AE46F0">
        <w:rPr>
          <w:rFonts w:ascii="Arial" w:hAnsi="Arial" w:cs="Arial"/>
          <w:sz w:val="28"/>
          <w:szCs w:val="28"/>
        </w:rPr>
        <w:t>Les oligo éléments. Les sels de Schussler.</w:t>
      </w:r>
      <w:r w:rsidR="00F4708A">
        <w:rPr>
          <w:rFonts w:ascii="Arial" w:hAnsi="Arial" w:cs="Arial"/>
          <w:sz w:val="28"/>
          <w:szCs w:val="28"/>
        </w:rPr>
        <w:t xml:space="preserve"> L’épigénétique.</w:t>
      </w:r>
    </w:p>
    <w:p w14:paraId="4BE3C7A6" w14:textId="77777777" w:rsidR="00F52CA7" w:rsidRPr="00AE46F0" w:rsidRDefault="00F52CA7" w:rsidP="00596846">
      <w:pPr>
        <w:widowControl w:val="0"/>
        <w:autoSpaceDE w:val="0"/>
        <w:autoSpaceDN w:val="0"/>
        <w:adjustRightInd w:val="0"/>
        <w:spacing w:after="0" w:line="240" w:lineRule="auto"/>
        <w:ind w:left="567"/>
        <w:rPr>
          <w:rFonts w:ascii="Arial" w:hAnsi="Arial" w:cs="Arial"/>
          <w:sz w:val="28"/>
          <w:szCs w:val="28"/>
        </w:rPr>
      </w:pPr>
    </w:p>
    <w:p w14:paraId="7C6F157A" w14:textId="77777777" w:rsidR="00A6774D" w:rsidRPr="00613DC6"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4.</w:t>
      </w:r>
      <w:r w:rsidR="00A6774D" w:rsidRPr="00613DC6">
        <w:rPr>
          <w:rFonts w:ascii="Arial" w:hAnsi="Arial" w:cs="Arial"/>
          <w:b/>
          <w:sz w:val="28"/>
          <w:szCs w:val="28"/>
        </w:rPr>
        <w:t xml:space="preserve"> L’appareil urinaire</w:t>
      </w:r>
      <w:r w:rsidR="00613DC6">
        <w:rPr>
          <w:rFonts w:ascii="Arial" w:hAnsi="Arial" w:cs="Arial"/>
          <w:b/>
          <w:sz w:val="28"/>
          <w:szCs w:val="28"/>
        </w:rPr>
        <w:t>.</w:t>
      </w:r>
    </w:p>
    <w:p w14:paraId="4C97D1EB" w14:textId="77777777" w:rsidR="00B0318C" w:rsidRPr="00AE46F0" w:rsidRDefault="00F52CA7"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 xml:space="preserve"> Le fonctionnement de l’a</w:t>
      </w:r>
      <w:r w:rsidR="00B0318C" w:rsidRPr="00AE46F0">
        <w:rPr>
          <w:rFonts w:ascii="Arial" w:hAnsi="Arial" w:cs="Arial"/>
          <w:sz w:val="28"/>
          <w:szCs w:val="28"/>
        </w:rPr>
        <w:t xml:space="preserve">ppareil urinaire et </w:t>
      </w:r>
      <w:r w:rsidRPr="00AE46F0">
        <w:rPr>
          <w:rFonts w:ascii="Arial" w:hAnsi="Arial" w:cs="Arial"/>
          <w:sz w:val="28"/>
          <w:szCs w:val="28"/>
        </w:rPr>
        <w:t>s</w:t>
      </w:r>
      <w:r w:rsidR="00B0318C" w:rsidRPr="00AE46F0">
        <w:rPr>
          <w:rFonts w:ascii="Arial" w:hAnsi="Arial" w:cs="Arial"/>
          <w:sz w:val="28"/>
          <w:szCs w:val="28"/>
        </w:rPr>
        <w:t xml:space="preserve">es problématiques. </w:t>
      </w:r>
      <w:r w:rsidR="004A69B5" w:rsidRPr="00AE46F0">
        <w:rPr>
          <w:rFonts w:ascii="Arial" w:hAnsi="Arial" w:cs="Arial"/>
          <w:sz w:val="28"/>
          <w:szCs w:val="28"/>
        </w:rPr>
        <w:t>Symbolique des reins. Conseils naturo</w:t>
      </w:r>
      <w:r w:rsidRPr="00AE46F0">
        <w:rPr>
          <w:rFonts w:ascii="Arial" w:hAnsi="Arial" w:cs="Arial"/>
          <w:sz w:val="28"/>
          <w:szCs w:val="28"/>
        </w:rPr>
        <w:t>pathiques</w:t>
      </w:r>
      <w:r w:rsidR="004A69B5" w:rsidRPr="00AE46F0">
        <w:rPr>
          <w:rFonts w:ascii="Arial" w:hAnsi="Arial" w:cs="Arial"/>
          <w:sz w:val="28"/>
          <w:szCs w:val="28"/>
        </w:rPr>
        <w:t>.</w:t>
      </w:r>
      <w:r w:rsidRPr="00AE46F0">
        <w:rPr>
          <w:rFonts w:ascii="Arial" w:hAnsi="Arial" w:cs="Arial"/>
          <w:sz w:val="28"/>
          <w:szCs w:val="28"/>
        </w:rPr>
        <w:t xml:space="preserve"> Le drainage des reins.</w:t>
      </w:r>
    </w:p>
    <w:p w14:paraId="775D1416" w14:textId="77777777" w:rsidR="00F52CA7" w:rsidRPr="00AE46F0" w:rsidRDefault="00F52CA7" w:rsidP="00596846">
      <w:pPr>
        <w:widowControl w:val="0"/>
        <w:autoSpaceDE w:val="0"/>
        <w:autoSpaceDN w:val="0"/>
        <w:adjustRightInd w:val="0"/>
        <w:spacing w:after="0" w:line="240" w:lineRule="auto"/>
        <w:ind w:left="567"/>
        <w:rPr>
          <w:rFonts w:ascii="Arial" w:hAnsi="Arial" w:cs="Arial"/>
          <w:sz w:val="28"/>
          <w:szCs w:val="28"/>
        </w:rPr>
      </w:pPr>
    </w:p>
    <w:p w14:paraId="48D88987" w14:textId="77777777" w:rsidR="00A6774D" w:rsidRPr="00613DC6" w:rsidRDefault="00A6774D"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5. L’hydrologie</w:t>
      </w:r>
      <w:r w:rsidR="00613DC6">
        <w:rPr>
          <w:rFonts w:ascii="Arial" w:hAnsi="Arial" w:cs="Arial"/>
          <w:b/>
          <w:sz w:val="28"/>
          <w:szCs w:val="28"/>
        </w:rPr>
        <w:t>.</w:t>
      </w:r>
      <w:r w:rsidRPr="00613DC6">
        <w:rPr>
          <w:rFonts w:ascii="Arial" w:hAnsi="Arial" w:cs="Arial"/>
          <w:b/>
          <w:sz w:val="28"/>
          <w:szCs w:val="28"/>
        </w:rPr>
        <w:t xml:space="preserve"> </w:t>
      </w:r>
    </w:p>
    <w:p w14:paraId="3620CB7F"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 xml:space="preserve"> </w:t>
      </w:r>
      <w:r w:rsidRPr="00AE46F0">
        <w:rPr>
          <w:rFonts w:ascii="Arial" w:hAnsi="Arial" w:cs="Arial"/>
          <w:sz w:val="28"/>
          <w:szCs w:val="28"/>
          <w:u w:val="single"/>
        </w:rPr>
        <w:t>L’hydrothérapie</w:t>
      </w:r>
      <w:r w:rsidRPr="00AE46F0">
        <w:rPr>
          <w:rFonts w:ascii="Arial" w:hAnsi="Arial" w:cs="Arial"/>
          <w:sz w:val="28"/>
          <w:szCs w:val="28"/>
        </w:rPr>
        <w:t xml:space="preserve">. Thermalisme. Balnéothérapie. Thalassothérapie. La  dérivation     émonctorielle. Bains hyperthermiques. </w:t>
      </w:r>
      <w:r w:rsidR="00297043" w:rsidRPr="00AE46F0">
        <w:rPr>
          <w:rFonts w:ascii="Arial" w:hAnsi="Arial" w:cs="Arial"/>
          <w:sz w:val="28"/>
          <w:szCs w:val="28"/>
        </w:rPr>
        <w:t xml:space="preserve">Le </w:t>
      </w:r>
      <w:r w:rsidRPr="00AE46F0">
        <w:rPr>
          <w:rFonts w:ascii="Arial" w:hAnsi="Arial" w:cs="Arial"/>
          <w:sz w:val="28"/>
          <w:szCs w:val="28"/>
        </w:rPr>
        <w:t xml:space="preserve">Dr Salmanoff. </w:t>
      </w:r>
      <w:r w:rsidR="00297043" w:rsidRPr="00AE46F0">
        <w:rPr>
          <w:rFonts w:ascii="Arial" w:hAnsi="Arial" w:cs="Arial"/>
          <w:sz w:val="28"/>
          <w:szCs w:val="28"/>
        </w:rPr>
        <w:t xml:space="preserve"> Le </w:t>
      </w:r>
      <w:r w:rsidRPr="00AE46F0">
        <w:rPr>
          <w:rFonts w:ascii="Arial" w:hAnsi="Arial" w:cs="Arial"/>
          <w:sz w:val="28"/>
          <w:szCs w:val="28"/>
        </w:rPr>
        <w:t xml:space="preserve">Bain dérivatif. France  Guillain. Le hammam. Le sauna. Méthode </w:t>
      </w:r>
      <w:r w:rsidR="00297043" w:rsidRPr="00AE46F0">
        <w:rPr>
          <w:rFonts w:ascii="Arial" w:hAnsi="Arial" w:cs="Arial"/>
          <w:sz w:val="28"/>
          <w:szCs w:val="28"/>
        </w:rPr>
        <w:t>A</w:t>
      </w:r>
      <w:r w:rsidRPr="00AE46F0">
        <w:rPr>
          <w:rFonts w:ascii="Arial" w:hAnsi="Arial" w:cs="Arial"/>
          <w:sz w:val="28"/>
          <w:szCs w:val="28"/>
        </w:rPr>
        <w:t xml:space="preserve">bbé Kneipp. La thermothérapie différentielle : la méthode </w:t>
      </w:r>
      <w:proofErr w:type="spellStart"/>
      <w:r w:rsidRPr="00AE46F0">
        <w:rPr>
          <w:rFonts w:ascii="Arial" w:hAnsi="Arial" w:cs="Arial"/>
          <w:sz w:val="28"/>
          <w:szCs w:val="28"/>
        </w:rPr>
        <w:t>Gardelle</w:t>
      </w:r>
      <w:proofErr w:type="spellEnd"/>
      <w:r w:rsidRPr="00AE46F0">
        <w:rPr>
          <w:rFonts w:ascii="Arial" w:hAnsi="Arial" w:cs="Arial"/>
          <w:sz w:val="28"/>
          <w:szCs w:val="28"/>
        </w:rPr>
        <w:t xml:space="preserve">. L’hydrologie du colon. </w:t>
      </w:r>
    </w:p>
    <w:p w14:paraId="232B9D9B"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ab/>
      </w:r>
      <w:r w:rsidRPr="00AE46F0">
        <w:rPr>
          <w:rFonts w:ascii="Arial" w:hAnsi="Arial" w:cs="Arial"/>
          <w:sz w:val="28"/>
          <w:szCs w:val="28"/>
          <w:u w:val="single"/>
        </w:rPr>
        <w:t>Les bienfaits de l’eau sur le corps </w:t>
      </w:r>
      <w:r w:rsidRPr="00AE46F0">
        <w:rPr>
          <w:rFonts w:ascii="Arial" w:hAnsi="Arial" w:cs="Arial"/>
          <w:sz w:val="28"/>
          <w:szCs w:val="28"/>
        </w:rPr>
        <w:t xml:space="preserve">: les différentes eaux : de source, </w:t>
      </w:r>
      <w:r w:rsidR="00297043" w:rsidRPr="00AE46F0">
        <w:rPr>
          <w:rFonts w:ascii="Arial" w:hAnsi="Arial" w:cs="Arial"/>
          <w:sz w:val="28"/>
          <w:szCs w:val="28"/>
        </w:rPr>
        <w:tab/>
      </w:r>
      <w:r w:rsidRPr="00AE46F0">
        <w:rPr>
          <w:rFonts w:ascii="Arial" w:hAnsi="Arial" w:cs="Arial"/>
          <w:sz w:val="28"/>
          <w:szCs w:val="28"/>
        </w:rPr>
        <w:t xml:space="preserve">minérale, </w:t>
      </w:r>
      <w:r w:rsidRPr="00AE46F0">
        <w:rPr>
          <w:rFonts w:ascii="Arial" w:hAnsi="Arial" w:cs="Arial"/>
          <w:sz w:val="28"/>
          <w:szCs w:val="28"/>
        </w:rPr>
        <w:tab/>
        <w:t xml:space="preserve">dynamisée, eau de Quinton. La mémoire de l’eau. Préservation </w:t>
      </w:r>
      <w:r w:rsidR="00297043" w:rsidRPr="00AE46F0">
        <w:rPr>
          <w:rFonts w:ascii="Arial" w:hAnsi="Arial" w:cs="Arial"/>
          <w:sz w:val="28"/>
          <w:szCs w:val="28"/>
        </w:rPr>
        <w:tab/>
      </w:r>
      <w:r w:rsidRPr="00AE46F0">
        <w:rPr>
          <w:rFonts w:ascii="Arial" w:hAnsi="Arial" w:cs="Arial"/>
          <w:sz w:val="28"/>
          <w:szCs w:val="28"/>
        </w:rPr>
        <w:t xml:space="preserve">de l’eau. </w:t>
      </w:r>
      <w:r w:rsidR="00F4708A">
        <w:rPr>
          <w:rFonts w:ascii="Arial" w:hAnsi="Arial" w:cs="Arial"/>
          <w:sz w:val="28"/>
          <w:szCs w:val="28"/>
        </w:rPr>
        <w:t>L’é</w:t>
      </w:r>
      <w:r w:rsidRPr="00AE46F0">
        <w:rPr>
          <w:rFonts w:ascii="Arial" w:hAnsi="Arial" w:cs="Arial"/>
          <w:sz w:val="28"/>
          <w:szCs w:val="28"/>
        </w:rPr>
        <w:t xml:space="preserve">cologie. La cristallisation. </w:t>
      </w:r>
    </w:p>
    <w:p w14:paraId="5B4A0E4F" w14:textId="77777777" w:rsidR="00A6774D" w:rsidRPr="00AE46F0" w:rsidRDefault="00A6774D" w:rsidP="00596846">
      <w:pPr>
        <w:widowControl w:val="0"/>
        <w:autoSpaceDE w:val="0"/>
        <w:autoSpaceDN w:val="0"/>
        <w:adjustRightInd w:val="0"/>
        <w:spacing w:after="0" w:line="240" w:lineRule="auto"/>
        <w:ind w:left="567"/>
        <w:rPr>
          <w:rFonts w:ascii="Arial" w:hAnsi="Arial" w:cs="Arial"/>
          <w:sz w:val="28"/>
          <w:szCs w:val="28"/>
        </w:rPr>
      </w:pPr>
    </w:p>
    <w:p w14:paraId="4313E615" w14:textId="77777777" w:rsidR="00297043" w:rsidRPr="00613DC6"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 xml:space="preserve">Module 6. </w:t>
      </w:r>
      <w:r w:rsidR="00297043" w:rsidRPr="00613DC6">
        <w:rPr>
          <w:rFonts w:ascii="Arial" w:hAnsi="Arial" w:cs="Arial"/>
          <w:b/>
          <w:sz w:val="28"/>
          <w:szCs w:val="28"/>
        </w:rPr>
        <w:t>Le s</w:t>
      </w:r>
      <w:r w:rsidRPr="00613DC6">
        <w:rPr>
          <w:rFonts w:ascii="Arial" w:hAnsi="Arial" w:cs="Arial"/>
          <w:b/>
          <w:sz w:val="28"/>
          <w:szCs w:val="28"/>
        </w:rPr>
        <w:t>ystème pulmonaire.</w:t>
      </w:r>
      <w:r w:rsidR="004A69B5" w:rsidRPr="00613DC6">
        <w:rPr>
          <w:rFonts w:ascii="Arial" w:hAnsi="Arial" w:cs="Arial"/>
          <w:b/>
          <w:sz w:val="28"/>
          <w:szCs w:val="28"/>
        </w:rPr>
        <w:t xml:space="preserve"> </w:t>
      </w:r>
    </w:p>
    <w:p w14:paraId="6D6E975B" w14:textId="77777777" w:rsidR="00B0318C" w:rsidRPr="00AE46F0" w:rsidRDefault="00F52CA7" w:rsidP="00596846">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 xml:space="preserve">Les échanges gazeux. Le rôle des poumons et du diaphragme. </w:t>
      </w:r>
      <w:r w:rsidR="004A69B5" w:rsidRPr="00AE46F0">
        <w:rPr>
          <w:rFonts w:ascii="Arial" w:hAnsi="Arial" w:cs="Arial"/>
          <w:sz w:val="28"/>
          <w:szCs w:val="28"/>
        </w:rPr>
        <w:t xml:space="preserve">La médecine traditionnelle chinoise. </w:t>
      </w:r>
      <w:r w:rsidRPr="00AE46F0">
        <w:rPr>
          <w:rFonts w:ascii="Arial" w:hAnsi="Arial" w:cs="Arial"/>
          <w:sz w:val="28"/>
          <w:szCs w:val="28"/>
        </w:rPr>
        <w:t>La m</w:t>
      </w:r>
      <w:r w:rsidR="004A69B5" w:rsidRPr="00AE46F0">
        <w:rPr>
          <w:rFonts w:ascii="Arial" w:hAnsi="Arial" w:cs="Arial"/>
          <w:sz w:val="28"/>
          <w:szCs w:val="28"/>
        </w:rPr>
        <w:t>éthode Mézières.</w:t>
      </w:r>
      <w:r w:rsidRPr="00AE46F0">
        <w:rPr>
          <w:rFonts w:ascii="Arial" w:hAnsi="Arial" w:cs="Arial"/>
          <w:sz w:val="28"/>
          <w:szCs w:val="28"/>
        </w:rPr>
        <w:t xml:space="preserve"> </w:t>
      </w:r>
      <w:r w:rsidR="00297043" w:rsidRPr="00AE46F0">
        <w:rPr>
          <w:rFonts w:ascii="Arial" w:hAnsi="Arial" w:cs="Arial"/>
          <w:sz w:val="28"/>
          <w:szCs w:val="28"/>
        </w:rPr>
        <w:t>Les problématiques. Les c</w:t>
      </w:r>
      <w:r w:rsidRPr="00AE46F0">
        <w:rPr>
          <w:rFonts w:ascii="Arial" w:hAnsi="Arial" w:cs="Arial"/>
          <w:sz w:val="28"/>
          <w:szCs w:val="28"/>
        </w:rPr>
        <w:t>onseils naturopathiques.</w:t>
      </w:r>
    </w:p>
    <w:p w14:paraId="46B17532" w14:textId="77777777" w:rsidR="00F52CA7" w:rsidRPr="00AE46F0" w:rsidRDefault="00F52CA7" w:rsidP="00596846">
      <w:pPr>
        <w:widowControl w:val="0"/>
        <w:autoSpaceDE w:val="0"/>
        <w:autoSpaceDN w:val="0"/>
        <w:adjustRightInd w:val="0"/>
        <w:spacing w:after="0" w:line="240" w:lineRule="auto"/>
        <w:ind w:left="567"/>
        <w:rPr>
          <w:rFonts w:ascii="Arial" w:hAnsi="Arial" w:cs="Arial"/>
          <w:sz w:val="28"/>
          <w:szCs w:val="28"/>
        </w:rPr>
      </w:pPr>
    </w:p>
    <w:p w14:paraId="20E9D1D0" w14:textId="77777777" w:rsidR="00613DC6" w:rsidRPr="00613DC6" w:rsidRDefault="00297043" w:rsidP="00596846">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613DC6">
        <w:rPr>
          <w:rFonts w:ascii="Arial" w:hAnsi="Arial" w:cs="Arial"/>
          <w:b/>
          <w:sz w:val="28"/>
          <w:szCs w:val="28"/>
        </w:rPr>
        <w:t>Module 7. Techniques respiratoires.</w:t>
      </w:r>
    </w:p>
    <w:p w14:paraId="4522D973" w14:textId="77777777" w:rsidR="00297043" w:rsidRPr="00613DC6" w:rsidRDefault="00297043" w:rsidP="00613DC6">
      <w:pPr>
        <w:widowControl w:val="0"/>
        <w:autoSpaceDE w:val="0"/>
        <w:autoSpaceDN w:val="0"/>
        <w:adjustRightInd w:val="0"/>
        <w:spacing w:after="0" w:line="240" w:lineRule="auto"/>
        <w:ind w:left="567"/>
        <w:rPr>
          <w:rFonts w:ascii="Arial" w:hAnsi="Arial" w:cs="Arial"/>
          <w:sz w:val="28"/>
          <w:szCs w:val="28"/>
        </w:rPr>
      </w:pPr>
      <w:r w:rsidRPr="00613DC6">
        <w:rPr>
          <w:rFonts w:ascii="Arial" w:hAnsi="Arial" w:cs="Arial"/>
          <w:sz w:val="28"/>
          <w:szCs w:val="28"/>
        </w:rPr>
        <w:t>La sous-oxygénation. Les dysfonctionnements de l’appareil respiratoire. La pollution de l’air. La pollution domestique. Les ions négatifs et les ions positifs. Le bol d’air Jacquier. L’Oxygénothérapie. La Méthode Gérest. Les pranayamas. Exercices de rééducation. Les cures thermales. Les huiles essentielles et la diffusion. Le stress. Le Training autogène. La cohérence cardiaque. Le yoga</w:t>
      </w:r>
      <w:r w:rsidR="00613DC6">
        <w:rPr>
          <w:rFonts w:ascii="Arial" w:hAnsi="Arial" w:cs="Arial"/>
          <w:sz w:val="28"/>
          <w:szCs w:val="28"/>
        </w:rPr>
        <w:t>.</w:t>
      </w:r>
    </w:p>
    <w:p w14:paraId="64FCF627" w14:textId="77777777" w:rsidR="00297043" w:rsidRPr="00AE46F0" w:rsidRDefault="00297043" w:rsidP="00596846">
      <w:pPr>
        <w:widowControl w:val="0"/>
        <w:autoSpaceDE w:val="0"/>
        <w:autoSpaceDN w:val="0"/>
        <w:adjustRightInd w:val="0"/>
        <w:spacing w:after="0" w:line="240" w:lineRule="auto"/>
        <w:ind w:left="567"/>
        <w:rPr>
          <w:rFonts w:ascii="Arial" w:hAnsi="Arial" w:cs="Arial"/>
          <w:sz w:val="28"/>
          <w:szCs w:val="28"/>
        </w:rPr>
      </w:pPr>
    </w:p>
    <w:p w14:paraId="577C2D27" w14:textId="77777777" w:rsidR="00F52CA7" w:rsidRPr="00AC28A9" w:rsidRDefault="00B0318C" w:rsidP="00596846">
      <w:pPr>
        <w:pStyle w:val="Paragraphedeliste"/>
        <w:widowControl w:val="0"/>
        <w:numPr>
          <w:ilvl w:val="0"/>
          <w:numId w:val="2"/>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8.</w:t>
      </w:r>
      <w:r w:rsidR="00F52CA7" w:rsidRPr="00AC28A9">
        <w:rPr>
          <w:rFonts w:ascii="Arial" w:hAnsi="Arial" w:cs="Arial"/>
          <w:b/>
          <w:sz w:val="28"/>
          <w:szCs w:val="28"/>
        </w:rPr>
        <w:t xml:space="preserve"> Les o</w:t>
      </w:r>
      <w:r w:rsidRPr="00AC28A9">
        <w:rPr>
          <w:rFonts w:ascii="Arial" w:hAnsi="Arial" w:cs="Arial"/>
          <w:b/>
          <w:sz w:val="28"/>
          <w:szCs w:val="28"/>
        </w:rPr>
        <w:t xml:space="preserve">rganes des sens. </w:t>
      </w:r>
    </w:p>
    <w:p w14:paraId="51DD1C17" w14:textId="77777777" w:rsidR="00F52CA7" w:rsidRPr="00AE46F0" w:rsidRDefault="00F52CA7"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L’audition.</w:t>
      </w:r>
      <w:r w:rsidRPr="00AE46F0">
        <w:rPr>
          <w:rFonts w:ascii="Arial" w:hAnsi="Arial" w:cs="Arial"/>
          <w:sz w:val="28"/>
          <w:szCs w:val="28"/>
        </w:rPr>
        <w:t xml:space="preserve"> Le fonctionnement. </w:t>
      </w:r>
      <w:r w:rsidR="00297043" w:rsidRPr="00AE46F0">
        <w:rPr>
          <w:rFonts w:ascii="Arial" w:hAnsi="Arial" w:cs="Arial"/>
          <w:sz w:val="28"/>
          <w:szCs w:val="28"/>
        </w:rPr>
        <w:t xml:space="preserve">Le son. </w:t>
      </w:r>
      <w:r w:rsidR="00596846" w:rsidRPr="00AE46F0">
        <w:rPr>
          <w:rFonts w:ascii="Arial" w:hAnsi="Arial" w:cs="Arial"/>
          <w:sz w:val="28"/>
          <w:szCs w:val="28"/>
        </w:rPr>
        <w:t xml:space="preserve">L’ouïe chez l’enfant. </w:t>
      </w:r>
      <w:r w:rsidRPr="00AE46F0">
        <w:rPr>
          <w:rFonts w:ascii="Arial" w:hAnsi="Arial" w:cs="Arial"/>
          <w:sz w:val="28"/>
          <w:szCs w:val="28"/>
        </w:rPr>
        <w:t>Les dangers du bruit.</w:t>
      </w:r>
      <w:r w:rsidR="00596846" w:rsidRPr="00AE46F0">
        <w:rPr>
          <w:rFonts w:ascii="Arial" w:hAnsi="Arial" w:cs="Arial"/>
          <w:sz w:val="28"/>
          <w:szCs w:val="28"/>
        </w:rPr>
        <w:t xml:space="preserve"> La surdité. L’émotionnel. La MTC et l’oreille. L’auriculothérapie. Guide décibels. Les acouphènes.</w:t>
      </w:r>
    </w:p>
    <w:p w14:paraId="2A8B7FEA" w14:textId="77777777" w:rsidR="00F52CA7" w:rsidRPr="00AE46F0" w:rsidRDefault="00F52CA7"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L’odorat.</w:t>
      </w:r>
      <w:r w:rsidR="004A69B5" w:rsidRPr="00AE46F0">
        <w:rPr>
          <w:rFonts w:ascii="Arial" w:hAnsi="Arial" w:cs="Arial"/>
          <w:sz w:val="28"/>
          <w:szCs w:val="28"/>
        </w:rPr>
        <w:t xml:space="preserve"> </w:t>
      </w:r>
      <w:r w:rsidR="0020594E" w:rsidRPr="00AE46F0">
        <w:rPr>
          <w:rFonts w:ascii="Arial" w:hAnsi="Arial" w:cs="Arial"/>
          <w:sz w:val="28"/>
          <w:szCs w:val="28"/>
        </w:rPr>
        <w:t xml:space="preserve">Le fonctionnement. Rééducation de l’odorat. L’odorat chez </w:t>
      </w:r>
      <w:r w:rsidR="0020594E" w:rsidRPr="00AE46F0">
        <w:rPr>
          <w:rFonts w:ascii="Arial" w:hAnsi="Arial" w:cs="Arial"/>
          <w:sz w:val="28"/>
          <w:szCs w:val="28"/>
        </w:rPr>
        <w:lastRenderedPageBreak/>
        <w:t xml:space="preserve">l’enfant. Le pot </w:t>
      </w:r>
      <w:proofErr w:type="spellStart"/>
      <w:r w:rsidR="0020594E" w:rsidRPr="00AE46F0">
        <w:rPr>
          <w:rFonts w:ascii="Arial" w:hAnsi="Arial" w:cs="Arial"/>
          <w:sz w:val="28"/>
          <w:szCs w:val="28"/>
        </w:rPr>
        <w:t>Néti</w:t>
      </w:r>
      <w:proofErr w:type="spellEnd"/>
      <w:r w:rsidR="0020594E" w:rsidRPr="00AE46F0">
        <w:rPr>
          <w:rFonts w:ascii="Arial" w:hAnsi="Arial" w:cs="Arial"/>
          <w:sz w:val="28"/>
          <w:szCs w:val="28"/>
        </w:rPr>
        <w:t xml:space="preserve">. </w:t>
      </w:r>
    </w:p>
    <w:p w14:paraId="44B6FA84" w14:textId="77777777" w:rsidR="0020594E" w:rsidRPr="00AE46F0" w:rsidRDefault="00AE46F0"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La vue.</w:t>
      </w:r>
      <w:r w:rsidR="004A69B5" w:rsidRPr="00AE46F0">
        <w:rPr>
          <w:rFonts w:ascii="Arial" w:hAnsi="Arial" w:cs="Arial"/>
          <w:sz w:val="28"/>
          <w:szCs w:val="28"/>
        </w:rPr>
        <w:t xml:space="preserve"> </w:t>
      </w:r>
      <w:r w:rsidR="0020594E" w:rsidRPr="00AE46F0">
        <w:rPr>
          <w:rFonts w:ascii="Arial" w:hAnsi="Arial" w:cs="Arial"/>
          <w:sz w:val="28"/>
          <w:szCs w:val="28"/>
        </w:rPr>
        <w:t>Le fonctionnement. La méthode de Bates. La rééducation de la vue. La vue chez l’enfant. Conseils naturopathiques. Le stress et la vue.</w:t>
      </w:r>
    </w:p>
    <w:p w14:paraId="3AB570DF" w14:textId="77777777" w:rsidR="0020594E" w:rsidRPr="00AE46F0" w:rsidRDefault="00AE46F0"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sidRPr="00AE46F0">
        <w:rPr>
          <w:rFonts w:ascii="Arial" w:hAnsi="Arial" w:cs="Arial"/>
          <w:sz w:val="28"/>
          <w:szCs w:val="28"/>
        </w:rPr>
        <w:tab/>
      </w:r>
      <w:r w:rsidR="004A69B5" w:rsidRPr="00613DC6">
        <w:rPr>
          <w:rFonts w:ascii="Arial" w:hAnsi="Arial" w:cs="Arial"/>
          <w:sz w:val="28"/>
          <w:szCs w:val="28"/>
          <w:u w:val="single"/>
        </w:rPr>
        <w:t>Le goût.</w:t>
      </w:r>
      <w:r w:rsidR="004A69B5" w:rsidRPr="00AE46F0">
        <w:rPr>
          <w:rFonts w:ascii="Arial" w:hAnsi="Arial" w:cs="Arial"/>
          <w:sz w:val="28"/>
          <w:szCs w:val="28"/>
        </w:rPr>
        <w:t xml:space="preserve"> </w:t>
      </w:r>
      <w:r w:rsidR="0020594E" w:rsidRPr="00AE46F0">
        <w:rPr>
          <w:rFonts w:ascii="Arial" w:hAnsi="Arial" w:cs="Arial"/>
          <w:sz w:val="28"/>
          <w:szCs w:val="28"/>
        </w:rPr>
        <w:t>Anatomie de la langue. L’étude de la langue en MTC. Les dysfonctionnements. Conseils naturopathiques. Les saveurs de base.</w:t>
      </w:r>
    </w:p>
    <w:p w14:paraId="5DB7E976" w14:textId="77777777" w:rsidR="00B0318C" w:rsidRPr="00AE46F0" w:rsidRDefault="00613DC6" w:rsidP="00596846">
      <w:pPr>
        <w:pStyle w:val="Paragraphedeliste"/>
        <w:widowControl w:val="0"/>
        <w:numPr>
          <w:ilvl w:val="0"/>
          <w:numId w:val="7"/>
        </w:numPr>
        <w:autoSpaceDE w:val="0"/>
        <w:autoSpaceDN w:val="0"/>
        <w:adjustRightInd w:val="0"/>
        <w:spacing w:after="0" w:line="240" w:lineRule="auto"/>
        <w:ind w:left="567" w:firstLine="0"/>
        <w:rPr>
          <w:rFonts w:ascii="Arial" w:hAnsi="Arial" w:cs="Arial"/>
          <w:sz w:val="28"/>
          <w:szCs w:val="28"/>
        </w:rPr>
      </w:pPr>
      <w:r>
        <w:rPr>
          <w:rFonts w:ascii="Arial" w:hAnsi="Arial" w:cs="Arial"/>
          <w:sz w:val="28"/>
          <w:szCs w:val="28"/>
        </w:rPr>
        <w:tab/>
      </w:r>
      <w:r w:rsidR="004A69B5" w:rsidRPr="00613DC6">
        <w:rPr>
          <w:rFonts w:ascii="Arial" w:hAnsi="Arial" w:cs="Arial"/>
          <w:sz w:val="28"/>
          <w:szCs w:val="28"/>
          <w:u w:val="single"/>
        </w:rPr>
        <w:t>Le toucher.</w:t>
      </w:r>
      <w:r w:rsidR="004A69B5" w:rsidRPr="00AE46F0">
        <w:rPr>
          <w:rFonts w:ascii="Arial" w:hAnsi="Arial" w:cs="Arial"/>
          <w:sz w:val="28"/>
          <w:szCs w:val="28"/>
        </w:rPr>
        <w:t xml:space="preserve"> </w:t>
      </w:r>
      <w:r w:rsidR="0020594E" w:rsidRPr="00AE46F0">
        <w:rPr>
          <w:rFonts w:ascii="Arial" w:hAnsi="Arial" w:cs="Arial"/>
          <w:sz w:val="28"/>
          <w:szCs w:val="28"/>
        </w:rPr>
        <w:t xml:space="preserve">Les fonctions de la peau. L’émotionnel. Emonctoire. Les agressions de la peau. </w:t>
      </w:r>
      <w:r w:rsidR="004A69B5" w:rsidRPr="00AE46F0">
        <w:rPr>
          <w:rFonts w:ascii="Arial" w:hAnsi="Arial" w:cs="Arial"/>
          <w:sz w:val="28"/>
          <w:szCs w:val="28"/>
        </w:rPr>
        <w:t>Conseils naturo</w:t>
      </w:r>
      <w:r w:rsidR="0020594E" w:rsidRPr="00AE46F0">
        <w:rPr>
          <w:rFonts w:ascii="Arial" w:hAnsi="Arial" w:cs="Arial"/>
          <w:sz w:val="28"/>
          <w:szCs w:val="28"/>
        </w:rPr>
        <w:t>pathiques. La peau et la MTC</w:t>
      </w:r>
      <w:r w:rsidR="004A69B5" w:rsidRPr="00AE46F0">
        <w:rPr>
          <w:rFonts w:ascii="Arial" w:hAnsi="Arial" w:cs="Arial"/>
          <w:sz w:val="28"/>
          <w:szCs w:val="28"/>
        </w:rPr>
        <w:t>.</w:t>
      </w:r>
    </w:p>
    <w:p w14:paraId="73843486" w14:textId="77777777" w:rsidR="00AC28A9" w:rsidRPr="00AC28A9" w:rsidRDefault="00AC28A9" w:rsidP="00AC28A9">
      <w:pPr>
        <w:widowControl w:val="0"/>
        <w:autoSpaceDE w:val="0"/>
        <w:autoSpaceDN w:val="0"/>
        <w:adjustRightInd w:val="0"/>
        <w:spacing w:after="0" w:line="240" w:lineRule="auto"/>
        <w:ind w:left="567"/>
        <w:rPr>
          <w:rFonts w:ascii="Arial" w:hAnsi="Arial" w:cs="Arial"/>
          <w:sz w:val="28"/>
          <w:szCs w:val="28"/>
        </w:rPr>
      </w:pPr>
    </w:p>
    <w:p w14:paraId="31DFDEA9" w14:textId="77777777" w:rsidR="00596846" w:rsidRPr="00AC28A9" w:rsidRDefault="00596846" w:rsidP="00AC28A9">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9. Les techniques vibratoires. </w:t>
      </w:r>
    </w:p>
    <w:p w14:paraId="746DB51C" w14:textId="77777777" w:rsidR="00596846" w:rsidRPr="00AE46F0" w:rsidRDefault="00596846" w:rsidP="003368BF">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rPr>
        <w:t>La musicothérapie</w:t>
      </w:r>
      <w:r w:rsidR="00C94A03">
        <w:rPr>
          <w:rFonts w:ascii="Arial" w:hAnsi="Arial" w:cs="Arial"/>
          <w:sz w:val="28"/>
          <w:szCs w:val="28"/>
        </w:rPr>
        <w:t xml:space="preserve"> et ses bienfaits. Les différentes pédagogies. Les planètes de Gustav Holst</w:t>
      </w:r>
      <w:r w:rsidRPr="00AE46F0">
        <w:rPr>
          <w:rFonts w:ascii="Arial" w:hAnsi="Arial" w:cs="Arial"/>
          <w:sz w:val="28"/>
          <w:szCs w:val="28"/>
        </w:rPr>
        <w:t xml:space="preserve">. Les bols tibétains. Les diapasons. Les chakras. La lithothérapie. </w:t>
      </w:r>
      <w:r w:rsidR="00C94A03">
        <w:rPr>
          <w:rFonts w:ascii="Arial" w:hAnsi="Arial" w:cs="Arial"/>
          <w:sz w:val="28"/>
          <w:szCs w:val="28"/>
        </w:rPr>
        <w:t xml:space="preserve">Méthode de purifications des pierres et programmation. </w:t>
      </w:r>
      <w:r w:rsidRPr="00AE46F0">
        <w:rPr>
          <w:rFonts w:ascii="Arial" w:hAnsi="Arial" w:cs="Arial"/>
          <w:sz w:val="28"/>
          <w:szCs w:val="28"/>
        </w:rPr>
        <w:t>La luminothérapie.</w:t>
      </w:r>
      <w:r w:rsidR="005F779C">
        <w:rPr>
          <w:rFonts w:ascii="Arial" w:hAnsi="Arial" w:cs="Arial"/>
          <w:sz w:val="28"/>
          <w:szCs w:val="28"/>
        </w:rPr>
        <w:t xml:space="preserve"> Bienfaits des rayons de soleil. Les ondes électromagnétiques.</w:t>
      </w:r>
      <w:r w:rsidR="005F779C" w:rsidRPr="005F779C">
        <w:rPr>
          <w:rFonts w:ascii="Arial" w:hAnsi="Arial" w:cs="Arial"/>
          <w:sz w:val="28"/>
          <w:szCs w:val="28"/>
        </w:rPr>
        <w:t xml:space="preserve"> </w:t>
      </w:r>
      <w:r w:rsidR="005F779C" w:rsidRPr="00AE46F0">
        <w:rPr>
          <w:rFonts w:ascii="Arial" w:hAnsi="Arial" w:cs="Arial"/>
          <w:sz w:val="28"/>
          <w:szCs w:val="28"/>
        </w:rPr>
        <w:t>La chromothérapie.</w:t>
      </w:r>
      <w:r w:rsidR="005F779C">
        <w:rPr>
          <w:rFonts w:ascii="Arial" w:hAnsi="Arial" w:cs="Arial"/>
          <w:sz w:val="28"/>
          <w:szCs w:val="28"/>
        </w:rPr>
        <w:t xml:space="preserve"> Couleurs et chakras.</w:t>
      </w:r>
    </w:p>
    <w:p w14:paraId="2FC9EA76" w14:textId="77777777" w:rsidR="00596846" w:rsidRPr="00AE46F0" w:rsidRDefault="00596846" w:rsidP="00596846">
      <w:pPr>
        <w:widowControl w:val="0"/>
        <w:autoSpaceDE w:val="0"/>
        <w:autoSpaceDN w:val="0"/>
        <w:adjustRightInd w:val="0"/>
        <w:spacing w:after="0" w:line="240" w:lineRule="auto"/>
        <w:rPr>
          <w:rFonts w:ascii="Arial" w:hAnsi="Arial" w:cs="Arial"/>
          <w:sz w:val="28"/>
          <w:szCs w:val="28"/>
        </w:rPr>
      </w:pPr>
    </w:p>
    <w:p w14:paraId="70346AEF" w14:textId="77777777" w:rsidR="005F779C"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10.</w:t>
      </w:r>
      <w:r w:rsidR="00A6774D" w:rsidRPr="00AC28A9">
        <w:rPr>
          <w:rFonts w:ascii="Arial" w:hAnsi="Arial" w:cs="Arial"/>
          <w:b/>
          <w:sz w:val="28"/>
          <w:szCs w:val="28"/>
        </w:rPr>
        <w:t>Le s</w:t>
      </w:r>
      <w:r w:rsidRPr="00AC28A9">
        <w:rPr>
          <w:rFonts w:ascii="Arial" w:hAnsi="Arial" w:cs="Arial"/>
          <w:b/>
          <w:sz w:val="28"/>
          <w:szCs w:val="28"/>
        </w:rPr>
        <w:t xml:space="preserve">ystème digestif. </w:t>
      </w:r>
    </w:p>
    <w:p w14:paraId="25F74A43" w14:textId="77777777" w:rsidR="00B0318C" w:rsidRDefault="003368BF" w:rsidP="005F779C">
      <w:pPr>
        <w:widowControl w:val="0"/>
        <w:autoSpaceDE w:val="0"/>
        <w:autoSpaceDN w:val="0"/>
        <w:adjustRightInd w:val="0"/>
        <w:spacing w:after="0" w:line="240" w:lineRule="auto"/>
        <w:ind w:left="284"/>
        <w:rPr>
          <w:rFonts w:ascii="Arial" w:hAnsi="Arial" w:cs="Arial"/>
          <w:sz w:val="28"/>
          <w:szCs w:val="28"/>
        </w:rPr>
      </w:pPr>
      <w:r>
        <w:rPr>
          <w:rFonts w:ascii="Arial" w:hAnsi="Arial" w:cs="Arial"/>
          <w:sz w:val="28"/>
          <w:szCs w:val="28"/>
        </w:rPr>
        <w:tab/>
      </w:r>
      <w:r w:rsidR="00A6774D" w:rsidRPr="005F779C">
        <w:rPr>
          <w:rFonts w:ascii="Arial" w:hAnsi="Arial" w:cs="Arial"/>
          <w:sz w:val="28"/>
          <w:szCs w:val="28"/>
        </w:rPr>
        <w:t xml:space="preserve">Les principaux organes de la digestion. La flore intestinale. Le temps de la </w:t>
      </w:r>
      <w:r>
        <w:rPr>
          <w:rFonts w:ascii="Arial" w:hAnsi="Arial" w:cs="Arial"/>
          <w:sz w:val="28"/>
          <w:szCs w:val="28"/>
        </w:rPr>
        <w:tab/>
      </w:r>
      <w:r w:rsidR="00A6774D" w:rsidRPr="005F779C">
        <w:rPr>
          <w:rFonts w:ascii="Arial" w:hAnsi="Arial" w:cs="Arial"/>
          <w:sz w:val="28"/>
          <w:szCs w:val="28"/>
        </w:rPr>
        <w:t xml:space="preserve">digestion. Le jeûne. </w:t>
      </w:r>
      <w:r w:rsidR="004A69B5" w:rsidRPr="005F779C">
        <w:rPr>
          <w:rFonts w:ascii="Arial" w:hAnsi="Arial" w:cs="Arial"/>
          <w:sz w:val="28"/>
          <w:szCs w:val="28"/>
        </w:rPr>
        <w:t>Les problématiques.</w:t>
      </w:r>
      <w:r w:rsidR="00A6774D" w:rsidRPr="005F779C">
        <w:rPr>
          <w:rFonts w:ascii="Arial" w:hAnsi="Arial" w:cs="Arial"/>
          <w:sz w:val="28"/>
          <w:szCs w:val="28"/>
        </w:rPr>
        <w:t xml:space="preserve"> </w:t>
      </w:r>
      <w:r w:rsidR="005F779C">
        <w:rPr>
          <w:rFonts w:ascii="Arial" w:hAnsi="Arial" w:cs="Arial"/>
          <w:sz w:val="28"/>
          <w:szCs w:val="28"/>
        </w:rPr>
        <w:t xml:space="preserve">Les émonctoires. Le drainage. </w:t>
      </w:r>
      <w:r w:rsidR="00A6774D" w:rsidRPr="005F779C">
        <w:rPr>
          <w:rFonts w:ascii="Arial" w:hAnsi="Arial" w:cs="Arial"/>
          <w:sz w:val="28"/>
          <w:szCs w:val="28"/>
        </w:rPr>
        <w:t xml:space="preserve">Les </w:t>
      </w:r>
      <w:r>
        <w:rPr>
          <w:rFonts w:ascii="Arial" w:hAnsi="Arial" w:cs="Arial"/>
          <w:sz w:val="28"/>
          <w:szCs w:val="28"/>
        </w:rPr>
        <w:tab/>
      </w:r>
      <w:r w:rsidR="00A6774D" w:rsidRPr="005F779C">
        <w:rPr>
          <w:rFonts w:ascii="Arial" w:hAnsi="Arial" w:cs="Arial"/>
          <w:sz w:val="28"/>
          <w:szCs w:val="28"/>
        </w:rPr>
        <w:t xml:space="preserve">métaux lourds. Les conseils naturopathiques. </w:t>
      </w:r>
    </w:p>
    <w:p w14:paraId="1AE8B480" w14:textId="77777777" w:rsidR="005F779C" w:rsidRDefault="005F779C" w:rsidP="005F779C">
      <w:pPr>
        <w:widowControl w:val="0"/>
        <w:autoSpaceDE w:val="0"/>
        <w:autoSpaceDN w:val="0"/>
        <w:adjustRightInd w:val="0"/>
        <w:spacing w:after="0" w:line="240" w:lineRule="auto"/>
        <w:ind w:left="284"/>
        <w:rPr>
          <w:rFonts w:ascii="Arial" w:hAnsi="Arial" w:cs="Arial"/>
          <w:sz w:val="28"/>
          <w:szCs w:val="28"/>
        </w:rPr>
      </w:pPr>
    </w:p>
    <w:p w14:paraId="6C6142E7" w14:textId="77777777" w:rsidR="005F779C" w:rsidRPr="00AC28A9" w:rsidRDefault="005F779C" w:rsidP="003368BF">
      <w:pPr>
        <w:pStyle w:val="Paragraphedeliste"/>
        <w:widowControl w:val="0"/>
        <w:numPr>
          <w:ilvl w:val="0"/>
          <w:numId w:val="3"/>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11. </w:t>
      </w:r>
      <w:r w:rsidR="00613DC6">
        <w:rPr>
          <w:rFonts w:ascii="Arial" w:hAnsi="Arial" w:cs="Arial"/>
          <w:b/>
          <w:sz w:val="28"/>
          <w:szCs w:val="28"/>
        </w:rPr>
        <w:t>La diététique et la nutrition.</w:t>
      </w:r>
    </w:p>
    <w:p w14:paraId="6A507ECB" w14:textId="77777777" w:rsidR="005F779C" w:rsidRPr="00AE46F0" w:rsidRDefault="005F779C" w:rsidP="005F779C">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La Diététique.</w:t>
      </w:r>
      <w:r w:rsidRPr="00AE46F0">
        <w:rPr>
          <w:rFonts w:ascii="Arial" w:hAnsi="Arial" w:cs="Arial"/>
          <w:sz w:val="28"/>
          <w:szCs w:val="28"/>
        </w:rPr>
        <w:t xml:space="preserve"> Agriculture intensive. </w:t>
      </w:r>
      <w:r>
        <w:rPr>
          <w:rFonts w:ascii="Arial" w:hAnsi="Arial" w:cs="Arial"/>
          <w:sz w:val="28"/>
          <w:szCs w:val="28"/>
        </w:rPr>
        <w:t xml:space="preserve">Le </w:t>
      </w:r>
      <w:r w:rsidRPr="00AE46F0">
        <w:rPr>
          <w:rFonts w:ascii="Arial" w:hAnsi="Arial" w:cs="Arial"/>
          <w:sz w:val="28"/>
          <w:szCs w:val="28"/>
        </w:rPr>
        <w:t xml:space="preserve">« Bio ». </w:t>
      </w:r>
      <w:r>
        <w:rPr>
          <w:rFonts w:ascii="Arial" w:hAnsi="Arial" w:cs="Arial"/>
          <w:sz w:val="28"/>
          <w:szCs w:val="28"/>
        </w:rPr>
        <w:t>L’</w:t>
      </w:r>
      <w:r w:rsidRPr="00AE46F0">
        <w:rPr>
          <w:rFonts w:ascii="Arial" w:hAnsi="Arial" w:cs="Arial"/>
          <w:sz w:val="28"/>
          <w:szCs w:val="28"/>
        </w:rPr>
        <w:t xml:space="preserve">Agro écologie. </w:t>
      </w:r>
      <w:r>
        <w:rPr>
          <w:rFonts w:ascii="Arial" w:hAnsi="Arial" w:cs="Arial"/>
          <w:sz w:val="28"/>
          <w:szCs w:val="28"/>
        </w:rPr>
        <w:t xml:space="preserve">La </w:t>
      </w:r>
      <w:r w:rsidRPr="00AE46F0">
        <w:rPr>
          <w:rFonts w:ascii="Arial" w:hAnsi="Arial" w:cs="Arial"/>
          <w:sz w:val="28"/>
          <w:szCs w:val="28"/>
        </w:rPr>
        <w:t xml:space="preserve">Permaculture. </w:t>
      </w:r>
      <w:r>
        <w:rPr>
          <w:rFonts w:ascii="Arial" w:hAnsi="Arial" w:cs="Arial"/>
          <w:sz w:val="28"/>
          <w:szCs w:val="28"/>
        </w:rPr>
        <w:t xml:space="preserve">La </w:t>
      </w:r>
      <w:r w:rsidRPr="00AE46F0">
        <w:rPr>
          <w:rFonts w:ascii="Arial" w:hAnsi="Arial" w:cs="Arial"/>
          <w:sz w:val="28"/>
          <w:szCs w:val="28"/>
        </w:rPr>
        <w:t xml:space="preserve">Biodynamie. Manger de saison. La malbouffe et son impact. L’information </w:t>
      </w:r>
      <w:r>
        <w:rPr>
          <w:rFonts w:ascii="Arial" w:hAnsi="Arial" w:cs="Arial"/>
          <w:sz w:val="28"/>
          <w:szCs w:val="28"/>
        </w:rPr>
        <w:t>médiatique</w:t>
      </w:r>
      <w:r w:rsidRPr="00AE46F0">
        <w:rPr>
          <w:rFonts w:ascii="Arial" w:hAnsi="Arial" w:cs="Arial"/>
          <w:sz w:val="28"/>
          <w:szCs w:val="28"/>
        </w:rPr>
        <w:t xml:space="preserve">. </w:t>
      </w:r>
      <w:r>
        <w:rPr>
          <w:rFonts w:ascii="Arial" w:hAnsi="Arial" w:cs="Arial"/>
          <w:sz w:val="28"/>
          <w:szCs w:val="28"/>
        </w:rPr>
        <w:t>L’a</w:t>
      </w:r>
      <w:r w:rsidRPr="00AE46F0">
        <w:rPr>
          <w:rFonts w:ascii="Arial" w:hAnsi="Arial" w:cs="Arial"/>
          <w:sz w:val="28"/>
          <w:szCs w:val="28"/>
        </w:rPr>
        <w:t xml:space="preserve">limentation équilibrée. Le gaspillage. Les régimes : la chrononutrition. </w:t>
      </w:r>
      <w:r>
        <w:rPr>
          <w:rFonts w:ascii="Arial" w:hAnsi="Arial" w:cs="Arial"/>
          <w:sz w:val="28"/>
          <w:szCs w:val="28"/>
        </w:rPr>
        <w:t>Le v</w:t>
      </w:r>
      <w:r w:rsidRPr="00AE46F0">
        <w:rPr>
          <w:rFonts w:ascii="Arial" w:hAnsi="Arial" w:cs="Arial"/>
          <w:sz w:val="28"/>
          <w:szCs w:val="28"/>
        </w:rPr>
        <w:t>égétarisme. Le jeûne. Les mono diètes. La Médecine traditionnelle chinoise et l’alimentation.</w:t>
      </w:r>
      <w:r>
        <w:rPr>
          <w:rFonts w:ascii="Arial" w:hAnsi="Arial" w:cs="Arial"/>
          <w:sz w:val="28"/>
          <w:szCs w:val="28"/>
        </w:rPr>
        <w:t xml:space="preserve"> La prise en compte de l’émotionnel. Conseils naturopathiques</w:t>
      </w:r>
    </w:p>
    <w:p w14:paraId="2D1D1AB9" w14:textId="77777777" w:rsidR="005F779C" w:rsidRPr="00AE46F0" w:rsidRDefault="005F779C" w:rsidP="005F779C">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La nutrition </w:t>
      </w:r>
      <w:r w:rsidRPr="00AE46F0">
        <w:rPr>
          <w:rFonts w:ascii="Arial" w:hAnsi="Arial" w:cs="Arial"/>
          <w:sz w:val="28"/>
          <w:szCs w:val="28"/>
        </w:rPr>
        <w:t xml:space="preserve">: les aliments. Les macronutriments : glucides, lipides, protéines. Les </w:t>
      </w:r>
      <w:r w:rsidRPr="00AE46F0">
        <w:rPr>
          <w:rFonts w:ascii="Arial" w:hAnsi="Arial" w:cs="Arial"/>
          <w:sz w:val="28"/>
          <w:szCs w:val="28"/>
        </w:rPr>
        <w:tab/>
        <w:t>fibres alimentaires. Les micro nutriments : les vitamines, les minéraux et les oligo éléments. Les super aliments : pré et probiotiques, la lactofermentation. Les graines germées, les produits de la ruche. L’homéostasie du corps. Les problématiques liées à la digestion. Les troubles du comportement liés à l’alimentation. Le PH du corps.</w:t>
      </w:r>
    </w:p>
    <w:p w14:paraId="5096F10A" w14:textId="77777777" w:rsidR="005F779C" w:rsidRPr="00AE46F0" w:rsidRDefault="005F779C" w:rsidP="005F779C">
      <w:pPr>
        <w:widowControl w:val="0"/>
        <w:autoSpaceDE w:val="0"/>
        <w:autoSpaceDN w:val="0"/>
        <w:adjustRightInd w:val="0"/>
        <w:spacing w:after="0" w:line="240" w:lineRule="auto"/>
        <w:ind w:left="709"/>
        <w:rPr>
          <w:rFonts w:ascii="Arial" w:hAnsi="Arial" w:cs="Arial"/>
          <w:sz w:val="28"/>
          <w:szCs w:val="28"/>
        </w:rPr>
      </w:pPr>
    </w:p>
    <w:p w14:paraId="49A9F190" w14:textId="77777777" w:rsidR="00AC28A9" w:rsidRPr="00AC28A9" w:rsidRDefault="005F779C" w:rsidP="003368B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12. L’Iridologie</w:t>
      </w:r>
      <w:r w:rsidR="00613DC6">
        <w:rPr>
          <w:rFonts w:ascii="Arial" w:hAnsi="Arial" w:cs="Arial"/>
          <w:b/>
          <w:sz w:val="28"/>
          <w:szCs w:val="28"/>
        </w:rPr>
        <w:t>.</w:t>
      </w:r>
      <w:r w:rsidRPr="00AC28A9">
        <w:rPr>
          <w:rFonts w:ascii="Arial" w:hAnsi="Arial" w:cs="Arial"/>
          <w:b/>
          <w:sz w:val="28"/>
          <w:szCs w:val="28"/>
        </w:rPr>
        <w:t xml:space="preserve"> </w:t>
      </w:r>
    </w:p>
    <w:p w14:paraId="17A4EE7E" w14:textId="77777777" w:rsidR="005F779C" w:rsidRPr="00AC28A9" w:rsidRDefault="00AC28A9" w:rsidP="00AC28A9">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Pr="00AC28A9">
        <w:rPr>
          <w:rFonts w:ascii="Arial" w:hAnsi="Arial" w:cs="Arial"/>
          <w:sz w:val="28"/>
          <w:szCs w:val="28"/>
        </w:rPr>
        <w:t>Historique</w:t>
      </w:r>
      <w:r w:rsidR="005F779C" w:rsidRPr="00AC28A9">
        <w:rPr>
          <w:rFonts w:ascii="Arial" w:hAnsi="Arial" w:cs="Arial"/>
          <w:sz w:val="28"/>
          <w:szCs w:val="28"/>
        </w:rPr>
        <w:t xml:space="preserve">. La structure de l’iris. La couleur. Les trames. Les cercles iriens. </w:t>
      </w:r>
      <w:r>
        <w:rPr>
          <w:rFonts w:ascii="Arial" w:hAnsi="Arial" w:cs="Arial"/>
          <w:sz w:val="28"/>
          <w:szCs w:val="28"/>
        </w:rPr>
        <w:tab/>
      </w:r>
      <w:r w:rsidR="005F779C" w:rsidRPr="00AC28A9">
        <w:rPr>
          <w:rFonts w:ascii="Arial" w:hAnsi="Arial" w:cs="Arial"/>
          <w:sz w:val="28"/>
          <w:szCs w:val="28"/>
        </w:rPr>
        <w:t xml:space="preserve">Les zones iriennes. Les signes iriens. Les tâches. </w:t>
      </w:r>
      <w:r w:rsidR="00B259EB" w:rsidRPr="00AC28A9">
        <w:rPr>
          <w:rFonts w:ascii="Arial" w:hAnsi="Arial" w:cs="Arial"/>
          <w:sz w:val="28"/>
          <w:szCs w:val="28"/>
        </w:rPr>
        <w:t xml:space="preserve">L’examen de vitalité. Les </w:t>
      </w:r>
      <w:r>
        <w:rPr>
          <w:rFonts w:ascii="Arial" w:hAnsi="Arial" w:cs="Arial"/>
          <w:sz w:val="28"/>
          <w:szCs w:val="28"/>
        </w:rPr>
        <w:tab/>
      </w:r>
      <w:r w:rsidR="00B259EB" w:rsidRPr="00AC28A9">
        <w:rPr>
          <w:rFonts w:ascii="Arial" w:hAnsi="Arial" w:cs="Arial"/>
          <w:sz w:val="28"/>
          <w:szCs w:val="28"/>
        </w:rPr>
        <w:t xml:space="preserve">excès toxiniques. </w:t>
      </w:r>
      <w:r w:rsidR="005F779C" w:rsidRPr="00AC28A9">
        <w:rPr>
          <w:rFonts w:ascii="Arial" w:hAnsi="Arial" w:cs="Arial"/>
          <w:sz w:val="28"/>
          <w:szCs w:val="28"/>
        </w:rPr>
        <w:t xml:space="preserve">La mydriase. Le myosis. L’étude de l’œil et la MTC </w:t>
      </w:r>
      <w:r>
        <w:rPr>
          <w:rFonts w:ascii="Arial" w:hAnsi="Arial" w:cs="Arial"/>
          <w:sz w:val="28"/>
          <w:szCs w:val="28"/>
        </w:rPr>
        <w:tab/>
      </w:r>
      <w:r w:rsidR="005F779C" w:rsidRPr="00AC28A9">
        <w:rPr>
          <w:rFonts w:ascii="Arial" w:hAnsi="Arial" w:cs="Arial"/>
          <w:sz w:val="28"/>
          <w:szCs w:val="28"/>
        </w:rPr>
        <w:t>(technique traditionnelle chinoise). Les terrains.</w:t>
      </w:r>
    </w:p>
    <w:p w14:paraId="2D5E0EB3" w14:textId="77777777" w:rsidR="005F779C" w:rsidRDefault="005F779C" w:rsidP="005F779C">
      <w:pPr>
        <w:widowControl w:val="0"/>
        <w:autoSpaceDE w:val="0"/>
        <w:autoSpaceDN w:val="0"/>
        <w:adjustRightInd w:val="0"/>
        <w:spacing w:after="0" w:line="240" w:lineRule="auto"/>
        <w:ind w:left="284"/>
        <w:rPr>
          <w:rFonts w:ascii="Arial" w:hAnsi="Arial" w:cs="Arial"/>
          <w:sz w:val="28"/>
          <w:szCs w:val="28"/>
        </w:rPr>
      </w:pPr>
    </w:p>
    <w:p w14:paraId="0C66A1FA" w14:textId="77777777" w:rsidR="00403BF8"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13.</w:t>
      </w:r>
      <w:r w:rsidR="00403BF8" w:rsidRPr="00AC28A9">
        <w:rPr>
          <w:rFonts w:ascii="Arial" w:hAnsi="Arial" w:cs="Arial"/>
          <w:b/>
          <w:sz w:val="28"/>
          <w:szCs w:val="28"/>
        </w:rPr>
        <w:t xml:space="preserve"> Le s</w:t>
      </w:r>
      <w:r w:rsidRPr="00AC28A9">
        <w:rPr>
          <w:rFonts w:ascii="Arial" w:hAnsi="Arial" w:cs="Arial"/>
          <w:b/>
          <w:sz w:val="28"/>
          <w:szCs w:val="28"/>
        </w:rPr>
        <w:t xml:space="preserve">ystème </w:t>
      </w:r>
      <w:r w:rsidR="004A69B5" w:rsidRPr="00AC28A9">
        <w:rPr>
          <w:rFonts w:ascii="Arial" w:hAnsi="Arial" w:cs="Arial"/>
          <w:b/>
          <w:sz w:val="28"/>
          <w:szCs w:val="28"/>
        </w:rPr>
        <w:t xml:space="preserve">endocrinien. </w:t>
      </w:r>
    </w:p>
    <w:p w14:paraId="5860A918" w14:textId="77777777" w:rsidR="00B0318C" w:rsidRDefault="00403BF8" w:rsidP="00403BF8">
      <w:pPr>
        <w:widowControl w:val="0"/>
        <w:autoSpaceDE w:val="0"/>
        <w:autoSpaceDN w:val="0"/>
        <w:adjustRightInd w:val="0"/>
        <w:spacing w:after="0" w:line="240" w:lineRule="auto"/>
        <w:ind w:left="-76"/>
        <w:rPr>
          <w:rFonts w:ascii="Arial" w:hAnsi="Arial" w:cs="Arial"/>
          <w:sz w:val="28"/>
          <w:szCs w:val="28"/>
        </w:rPr>
      </w:pPr>
      <w:r>
        <w:rPr>
          <w:rFonts w:ascii="Arial" w:hAnsi="Arial" w:cs="Arial"/>
          <w:sz w:val="28"/>
          <w:szCs w:val="28"/>
        </w:rPr>
        <w:tab/>
      </w:r>
      <w:r w:rsidRPr="00403BF8">
        <w:rPr>
          <w:rFonts w:ascii="Arial" w:hAnsi="Arial" w:cs="Arial"/>
          <w:sz w:val="28"/>
          <w:szCs w:val="28"/>
        </w:rPr>
        <w:tab/>
      </w:r>
      <w:r>
        <w:rPr>
          <w:rFonts w:ascii="Arial" w:hAnsi="Arial" w:cs="Arial"/>
          <w:sz w:val="28"/>
          <w:szCs w:val="28"/>
        </w:rPr>
        <w:t xml:space="preserve">Le fonctionnement hormonal. Les glandes endocrines et exocrines.  Les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problématiques liées à un dysfonctionnement des glandes. Les hormones. </w:t>
      </w:r>
      <w:r>
        <w:rPr>
          <w:rFonts w:ascii="Arial" w:hAnsi="Arial" w:cs="Arial"/>
          <w:sz w:val="28"/>
          <w:szCs w:val="28"/>
        </w:rPr>
        <w:tab/>
      </w:r>
      <w:r>
        <w:rPr>
          <w:rFonts w:ascii="Arial" w:hAnsi="Arial" w:cs="Arial"/>
          <w:sz w:val="28"/>
          <w:szCs w:val="28"/>
        </w:rPr>
        <w:tab/>
      </w:r>
      <w:r w:rsidR="004A69B5" w:rsidRPr="00403BF8">
        <w:rPr>
          <w:rFonts w:ascii="Arial" w:hAnsi="Arial" w:cs="Arial"/>
          <w:sz w:val="28"/>
          <w:szCs w:val="28"/>
        </w:rPr>
        <w:t>Le</w:t>
      </w:r>
      <w:r>
        <w:rPr>
          <w:rFonts w:ascii="Arial" w:hAnsi="Arial" w:cs="Arial"/>
          <w:sz w:val="28"/>
          <w:szCs w:val="28"/>
        </w:rPr>
        <w:t>s différents</w:t>
      </w:r>
      <w:r w:rsidR="004A69B5" w:rsidRPr="00403BF8">
        <w:rPr>
          <w:rFonts w:ascii="Arial" w:hAnsi="Arial" w:cs="Arial"/>
          <w:sz w:val="28"/>
          <w:szCs w:val="28"/>
        </w:rPr>
        <w:t xml:space="preserve"> diabète</w:t>
      </w:r>
      <w:r>
        <w:rPr>
          <w:rFonts w:ascii="Arial" w:hAnsi="Arial" w:cs="Arial"/>
          <w:sz w:val="28"/>
          <w:szCs w:val="28"/>
        </w:rPr>
        <w:t>s</w:t>
      </w:r>
      <w:r w:rsidR="004A69B5" w:rsidRPr="00403BF8">
        <w:rPr>
          <w:rFonts w:ascii="Arial" w:hAnsi="Arial" w:cs="Arial"/>
          <w:sz w:val="28"/>
          <w:szCs w:val="28"/>
        </w:rPr>
        <w:t>. Le stress</w:t>
      </w:r>
      <w:r>
        <w:rPr>
          <w:rFonts w:ascii="Arial" w:hAnsi="Arial" w:cs="Arial"/>
          <w:sz w:val="28"/>
          <w:szCs w:val="28"/>
        </w:rPr>
        <w:t xml:space="preserve"> et les glandes endocrines. Les glandes et </w:t>
      </w:r>
      <w:r>
        <w:rPr>
          <w:rFonts w:ascii="Arial" w:hAnsi="Arial" w:cs="Arial"/>
          <w:sz w:val="28"/>
          <w:szCs w:val="28"/>
        </w:rPr>
        <w:tab/>
      </w:r>
      <w:r>
        <w:rPr>
          <w:rFonts w:ascii="Arial" w:hAnsi="Arial" w:cs="Arial"/>
          <w:sz w:val="28"/>
          <w:szCs w:val="28"/>
        </w:rPr>
        <w:tab/>
        <w:t>les chakras</w:t>
      </w:r>
      <w:r w:rsidR="004A69B5" w:rsidRPr="00403BF8">
        <w:rPr>
          <w:rFonts w:ascii="Arial" w:hAnsi="Arial" w:cs="Arial"/>
          <w:sz w:val="28"/>
          <w:szCs w:val="28"/>
        </w:rPr>
        <w:t xml:space="preserve">. Conseils </w:t>
      </w:r>
      <w:r w:rsidRPr="00403BF8">
        <w:rPr>
          <w:rFonts w:ascii="Arial" w:hAnsi="Arial" w:cs="Arial"/>
          <w:sz w:val="28"/>
          <w:szCs w:val="28"/>
        </w:rPr>
        <w:t>naturo</w:t>
      </w:r>
      <w:r>
        <w:rPr>
          <w:rFonts w:ascii="Arial" w:hAnsi="Arial" w:cs="Arial"/>
          <w:sz w:val="28"/>
          <w:szCs w:val="28"/>
        </w:rPr>
        <w:t>pathiques</w:t>
      </w:r>
      <w:r w:rsidR="004A69B5" w:rsidRPr="00403BF8">
        <w:rPr>
          <w:rFonts w:ascii="Arial" w:hAnsi="Arial" w:cs="Arial"/>
          <w:sz w:val="28"/>
          <w:szCs w:val="28"/>
        </w:rPr>
        <w:t>.</w:t>
      </w:r>
    </w:p>
    <w:p w14:paraId="0F43DD2E" w14:textId="77777777" w:rsidR="00403BF8" w:rsidRPr="00403BF8" w:rsidRDefault="00403BF8" w:rsidP="00403BF8">
      <w:pPr>
        <w:widowControl w:val="0"/>
        <w:autoSpaceDE w:val="0"/>
        <w:autoSpaceDN w:val="0"/>
        <w:adjustRightInd w:val="0"/>
        <w:spacing w:after="0" w:line="240" w:lineRule="auto"/>
        <w:ind w:left="-76"/>
        <w:rPr>
          <w:rFonts w:ascii="Arial" w:hAnsi="Arial" w:cs="Arial"/>
          <w:sz w:val="28"/>
          <w:szCs w:val="28"/>
        </w:rPr>
      </w:pPr>
    </w:p>
    <w:p w14:paraId="3988F0EC" w14:textId="77777777" w:rsidR="00403BF8" w:rsidRPr="00AC28A9" w:rsidRDefault="00AC28A9" w:rsidP="00403BF8">
      <w:pPr>
        <w:pStyle w:val="Paragraphedeliste"/>
        <w:widowControl w:val="0"/>
        <w:numPr>
          <w:ilvl w:val="0"/>
          <w:numId w:val="4"/>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403BF8" w:rsidRPr="00AC28A9">
        <w:rPr>
          <w:rFonts w:ascii="Arial" w:hAnsi="Arial" w:cs="Arial"/>
          <w:b/>
          <w:sz w:val="28"/>
          <w:szCs w:val="28"/>
        </w:rPr>
        <w:t xml:space="preserve">Module 14. La Phytothérapie. </w:t>
      </w:r>
    </w:p>
    <w:p w14:paraId="558F64F3" w14:textId="77777777" w:rsidR="00403BF8" w:rsidRPr="00403BF8" w:rsidRDefault="00403BF8" w:rsidP="00403BF8">
      <w:pPr>
        <w:widowControl w:val="0"/>
        <w:autoSpaceDE w:val="0"/>
        <w:autoSpaceDN w:val="0"/>
        <w:adjustRightInd w:val="0"/>
        <w:spacing w:after="0" w:line="240" w:lineRule="auto"/>
        <w:ind w:left="709"/>
        <w:rPr>
          <w:rFonts w:ascii="Arial" w:hAnsi="Arial" w:cs="Arial"/>
          <w:sz w:val="28"/>
          <w:szCs w:val="28"/>
        </w:rPr>
      </w:pPr>
      <w:r w:rsidRPr="00403BF8">
        <w:rPr>
          <w:rFonts w:ascii="Arial" w:hAnsi="Arial" w:cs="Arial"/>
          <w:sz w:val="28"/>
          <w:szCs w:val="28"/>
        </w:rPr>
        <w:t xml:space="preserve">L’évolution botanique. Historique de la phytothérapie. </w:t>
      </w:r>
      <w:r>
        <w:rPr>
          <w:rFonts w:ascii="Arial" w:hAnsi="Arial" w:cs="Arial"/>
          <w:sz w:val="28"/>
          <w:szCs w:val="28"/>
        </w:rPr>
        <w:t>Les d</w:t>
      </w:r>
      <w:r w:rsidRPr="00403BF8">
        <w:rPr>
          <w:rFonts w:ascii="Arial" w:hAnsi="Arial" w:cs="Arial"/>
          <w:sz w:val="28"/>
          <w:szCs w:val="28"/>
        </w:rPr>
        <w:t>ifférence</w:t>
      </w:r>
      <w:r>
        <w:rPr>
          <w:rFonts w:ascii="Arial" w:hAnsi="Arial" w:cs="Arial"/>
          <w:sz w:val="28"/>
          <w:szCs w:val="28"/>
        </w:rPr>
        <w:t>s</w:t>
      </w:r>
      <w:r w:rsidRPr="00403BF8">
        <w:rPr>
          <w:rFonts w:ascii="Arial" w:hAnsi="Arial" w:cs="Arial"/>
          <w:sz w:val="28"/>
          <w:szCs w:val="28"/>
        </w:rPr>
        <w:t xml:space="preserve"> entre l’allopathie et la phytothérapie. </w:t>
      </w:r>
      <w:r>
        <w:rPr>
          <w:rFonts w:ascii="Arial" w:hAnsi="Arial" w:cs="Arial"/>
          <w:sz w:val="28"/>
          <w:szCs w:val="28"/>
        </w:rPr>
        <w:t xml:space="preserve">La botanique. Composition chimique des </w:t>
      </w:r>
      <w:r>
        <w:rPr>
          <w:rFonts w:ascii="Arial" w:hAnsi="Arial" w:cs="Arial"/>
          <w:sz w:val="28"/>
          <w:szCs w:val="28"/>
        </w:rPr>
        <w:lastRenderedPageBreak/>
        <w:t xml:space="preserve">plantes. </w:t>
      </w:r>
      <w:r w:rsidRPr="00403BF8">
        <w:rPr>
          <w:rFonts w:ascii="Arial" w:hAnsi="Arial" w:cs="Arial"/>
          <w:sz w:val="28"/>
          <w:szCs w:val="28"/>
        </w:rPr>
        <w:t xml:space="preserve">Les fonctions. Les utilités. Les propriétés médicinales des végétaux. </w:t>
      </w:r>
      <w:r>
        <w:rPr>
          <w:rFonts w:ascii="Arial" w:hAnsi="Arial" w:cs="Arial"/>
          <w:sz w:val="28"/>
          <w:szCs w:val="28"/>
        </w:rPr>
        <w:t xml:space="preserve">Récolte et utilisation des plantes. </w:t>
      </w:r>
      <w:r w:rsidRPr="00403BF8">
        <w:rPr>
          <w:rFonts w:ascii="Arial" w:hAnsi="Arial" w:cs="Arial"/>
          <w:sz w:val="28"/>
          <w:szCs w:val="28"/>
        </w:rPr>
        <w:t>Les formes galéniques. Les plantes par systèmes.</w:t>
      </w:r>
      <w:r>
        <w:rPr>
          <w:rFonts w:ascii="Arial" w:hAnsi="Arial" w:cs="Arial"/>
          <w:sz w:val="28"/>
          <w:szCs w:val="28"/>
        </w:rPr>
        <w:t xml:space="preserve"> Descriptif des principales plantes.</w:t>
      </w:r>
      <w:r w:rsidRPr="00403BF8">
        <w:rPr>
          <w:rFonts w:ascii="Arial" w:hAnsi="Arial" w:cs="Arial"/>
          <w:sz w:val="28"/>
          <w:szCs w:val="28"/>
        </w:rPr>
        <w:t xml:space="preserve"> La Permaculture.</w:t>
      </w:r>
      <w:r>
        <w:rPr>
          <w:rFonts w:ascii="Arial" w:hAnsi="Arial" w:cs="Arial"/>
          <w:sz w:val="28"/>
          <w:szCs w:val="28"/>
        </w:rPr>
        <w:t xml:space="preserve"> Le jardinage bio.</w:t>
      </w:r>
    </w:p>
    <w:p w14:paraId="7920A899" w14:textId="77777777" w:rsidR="005F779C" w:rsidRPr="005F779C" w:rsidRDefault="005F779C" w:rsidP="005F779C">
      <w:pPr>
        <w:widowControl w:val="0"/>
        <w:autoSpaceDE w:val="0"/>
        <w:autoSpaceDN w:val="0"/>
        <w:adjustRightInd w:val="0"/>
        <w:spacing w:after="0" w:line="240" w:lineRule="auto"/>
        <w:ind w:left="284"/>
        <w:rPr>
          <w:rFonts w:ascii="Arial" w:hAnsi="Arial" w:cs="Arial"/>
          <w:sz w:val="28"/>
          <w:szCs w:val="28"/>
        </w:rPr>
      </w:pPr>
    </w:p>
    <w:p w14:paraId="74F0EC1E" w14:textId="77777777" w:rsidR="00403BF8"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15.</w:t>
      </w:r>
      <w:r w:rsidR="00403BF8" w:rsidRPr="00AC28A9">
        <w:rPr>
          <w:rFonts w:ascii="Arial" w:hAnsi="Arial" w:cs="Arial"/>
          <w:b/>
          <w:sz w:val="28"/>
          <w:szCs w:val="28"/>
        </w:rPr>
        <w:t xml:space="preserve"> L’a</w:t>
      </w:r>
      <w:r w:rsidRPr="00AC28A9">
        <w:rPr>
          <w:rFonts w:ascii="Arial" w:hAnsi="Arial" w:cs="Arial"/>
          <w:b/>
          <w:sz w:val="28"/>
          <w:szCs w:val="28"/>
        </w:rPr>
        <w:t>ppareil ostéo-musculaire.</w:t>
      </w:r>
      <w:r w:rsidR="004A69B5" w:rsidRPr="00AC28A9">
        <w:rPr>
          <w:rFonts w:ascii="Arial" w:hAnsi="Arial" w:cs="Arial"/>
          <w:b/>
          <w:sz w:val="28"/>
          <w:szCs w:val="28"/>
        </w:rPr>
        <w:t xml:space="preserve"> </w:t>
      </w:r>
    </w:p>
    <w:p w14:paraId="599F2286" w14:textId="77777777" w:rsidR="00B0318C" w:rsidRDefault="00403BF8" w:rsidP="00403BF8">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L’</w:t>
      </w:r>
      <w:r w:rsidR="004A69B5" w:rsidRPr="00403BF8">
        <w:rPr>
          <w:rFonts w:ascii="Arial" w:hAnsi="Arial" w:cs="Arial"/>
          <w:sz w:val="28"/>
          <w:szCs w:val="28"/>
        </w:rPr>
        <w:t>Ostéologie</w:t>
      </w:r>
      <w:r w:rsidR="00613DC6">
        <w:rPr>
          <w:rFonts w:ascii="Arial" w:hAnsi="Arial" w:cs="Arial"/>
          <w:sz w:val="28"/>
          <w:szCs w:val="28"/>
        </w:rPr>
        <w:t> : le squelette.</w:t>
      </w:r>
      <w:r w:rsidR="004A69B5" w:rsidRPr="00403BF8">
        <w:rPr>
          <w:rFonts w:ascii="Arial" w:hAnsi="Arial" w:cs="Arial"/>
          <w:sz w:val="28"/>
          <w:szCs w:val="28"/>
        </w:rPr>
        <w:t xml:space="preserve"> </w:t>
      </w:r>
      <w:r w:rsidR="00613DC6">
        <w:rPr>
          <w:rFonts w:ascii="Arial" w:hAnsi="Arial" w:cs="Arial"/>
          <w:sz w:val="28"/>
          <w:szCs w:val="28"/>
        </w:rPr>
        <w:t>L’a</w:t>
      </w:r>
      <w:r w:rsidR="004A69B5" w:rsidRPr="00403BF8">
        <w:rPr>
          <w:rFonts w:ascii="Arial" w:hAnsi="Arial" w:cs="Arial"/>
          <w:sz w:val="28"/>
          <w:szCs w:val="28"/>
        </w:rPr>
        <w:t>rthrologie</w:t>
      </w:r>
      <w:r>
        <w:rPr>
          <w:rFonts w:ascii="Arial" w:hAnsi="Arial" w:cs="Arial"/>
          <w:sz w:val="28"/>
          <w:szCs w:val="28"/>
        </w:rPr>
        <w:t> : les articulations</w:t>
      </w:r>
      <w:r w:rsidR="004A69B5" w:rsidRPr="00403BF8">
        <w:rPr>
          <w:rFonts w:ascii="Arial" w:hAnsi="Arial" w:cs="Arial"/>
          <w:sz w:val="28"/>
          <w:szCs w:val="28"/>
        </w:rPr>
        <w:t xml:space="preserve">. </w:t>
      </w:r>
      <w:r w:rsidR="00613DC6">
        <w:rPr>
          <w:rFonts w:ascii="Arial" w:hAnsi="Arial" w:cs="Arial"/>
          <w:sz w:val="28"/>
          <w:szCs w:val="28"/>
        </w:rPr>
        <w:t>La m</w:t>
      </w:r>
      <w:r w:rsidR="004A69B5" w:rsidRPr="00403BF8">
        <w:rPr>
          <w:rFonts w:ascii="Arial" w:hAnsi="Arial" w:cs="Arial"/>
          <w:sz w:val="28"/>
          <w:szCs w:val="28"/>
        </w:rPr>
        <w:t>yologie</w:t>
      </w:r>
      <w:r w:rsidR="00B259EB">
        <w:rPr>
          <w:rFonts w:ascii="Arial" w:hAnsi="Arial" w:cs="Arial"/>
          <w:sz w:val="28"/>
          <w:szCs w:val="28"/>
        </w:rPr>
        <w:t xml:space="preserve"> : les </w:t>
      </w:r>
      <w:r w:rsidR="00B259EB">
        <w:rPr>
          <w:rFonts w:ascii="Arial" w:hAnsi="Arial" w:cs="Arial"/>
          <w:sz w:val="28"/>
          <w:szCs w:val="28"/>
        </w:rPr>
        <w:tab/>
        <w:t>muscles</w:t>
      </w:r>
      <w:r w:rsidR="004A69B5" w:rsidRPr="00403BF8">
        <w:rPr>
          <w:rFonts w:ascii="Arial" w:hAnsi="Arial" w:cs="Arial"/>
          <w:sz w:val="28"/>
          <w:szCs w:val="28"/>
        </w:rPr>
        <w:t>.</w:t>
      </w:r>
      <w:r w:rsidR="00F91129" w:rsidRPr="00403BF8">
        <w:rPr>
          <w:rFonts w:ascii="Arial" w:hAnsi="Arial" w:cs="Arial"/>
          <w:sz w:val="28"/>
          <w:szCs w:val="28"/>
        </w:rPr>
        <w:t xml:space="preserve"> </w:t>
      </w:r>
      <w:r w:rsidR="00B259EB">
        <w:rPr>
          <w:rFonts w:ascii="Arial" w:hAnsi="Arial" w:cs="Arial"/>
          <w:sz w:val="28"/>
          <w:szCs w:val="28"/>
        </w:rPr>
        <w:t>Les différentes problématiques. Le s</w:t>
      </w:r>
      <w:r>
        <w:rPr>
          <w:rFonts w:ascii="Arial" w:hAnsi="Arial" w:cs="Arial"/>
          <w:sz w:val="28"/>
          <w:szCs w:val="28"/>
        </w:rPr>
        <w:t>ymbolisme.</w:t>
      </w:r>
      <w:r w:rsidR="00B259EB">
        <w:rPr>
          <w:rFonts w:ascii="Arial" w:hAnsi="Arial" w:cs="Arial"/>
          <w:sz w:val="28"/>
          <w:szCs w:val="28"/>
        </w:rPr>
        <w:t xml:space="preserve"> L’acidose. La </w:t>
      </w:r>
      <w:r w:rsidR="00B259EB">
        <w:rPr>
          <w:rFonts w:ascii="Arial" w:hAnsi="Arial" w:cs="Arial"/>
          <w:sz w:val="28"/>
          <w:szCs w:val="28"/>
        </w:rPr>
        <w:tab/>
        <w:t>sédentarité. Les c</w:t>
      </w:r>
      <w:r w:rsidR="00F91129" w:rsidRPr="00403BF8">
        <w:rPr>
          <w:rFonts w:ascii="Arial" w:hAnsi="Arial" w:cs="Arial"/>
          <w:sz w:val="28"/>
          <w:szCs w:val="28"/>
        </w:rPr>
        <w:t>onseils naturo</w:t>
      </w:r>
      <w:r w:rsidR="00B259EB">
        <w:rPr>
          <w:rFonts w:ascii="Arial" w:hAnsi="Arial" w:cs="Arial"/>
          <w:sz w:val="28"/>
          <w:szCs w:val="28"/>
        </w:rPr>
        <w:t>pathiques</w:t>
      </w:r>
      <w:r w:rsidR="00F91129" w:rsidRPr="00403BF8">
        <w:rPr>
          <w:rFonts w:ascii="Arial" w:hAnsi="Arial" w:cs="Arial"/>
          <w:sz w:val="28"/>
          <w:szCs w:val="28"/>
        </w:rPr>
        <w:t>.</w:t>
      </w:r>
    </w:p>
    <w:p w14:paraId="48FC509C" w14:textId="77777777" w:rsidR="00B259EB" w:rsidRDefault="00B259EB" w:rsidP="00403BF8">
      <w:pPr>
        <w:widowControl w:val="0"/>
        <w:autoSpaceDE w:val="0"/>
        <w:autoSpaceDN w:val="0"/>
        <w:adjustRightInd w:val="0"/>
        <w:spacing w:after="0" w:line="240" w:lineRule="auto"/>
        <w:rPr>
          <w:rFonts w:ascii="Arial" w:hAnsi="Arial" w:cs="Arial"/>
          <w:sz w:val="28"/>
          <w:szCs w:val="28"/>
        </w:rPr>
      </w:pPr>
    </w:p>
    <w:p w14:paraId="12AD5A06" w14:textId="77777777" w:rsidR="00B259EB" w:rsidRPr="00AC28A9" w:rsidRDefault="00AC28A9" w:rsidP="00B259EB">
      <w:pPr>
        <w:pStyle w:val="Paragraphedeliste"/>
        <w:widowControl w:val="0"/>
        <w:numPr>
          <w:ilvl w:val="0"/>
          <w:numId w:val="4"/>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B259EB" w:rsidRPr="00AC28A9">
        <w:rPr>
          <w:rFonts w:ascii="Arial" w:hAnsi="Arial" w:cs="Arial"/>
          <w:b/>
          <w:sz w:val="28"/>
          <w:szCs w:val="28"/>
        </w:rPr>
        <w:t xml:space="preserve">Module 16. </w:t>
      </w:r>
      <w:r w:rsidR="00B259EB" w:rsidRPr="00AC28A9">
        <w:rPr>
          <w:rFonts w:ascii="Arial" w:hAnsi="Arial" w:cs="Arial"/>
          <w:b/>
          <w:sz w:val="28"/>
          <w:szCs w:val="28"/>
          <w:u w:val="single"/>
        </w:rPr>
        <w:t>technique de bilan </w:t>
      </w:r>
      <w:r w:rsidR="00B259EB" w:rsidRPr="00AC28A9">
        <w:rPr>
          <w:rFonts w:ascii="Arial" w:hAnsi="Arial" w:cs="Arial"/>
          <w:b/>
          <w:sz w:val="28"/>
          <w:szCs w:val="28"/>
        </w:rPr>
        <w:t>: la morphopsychologie </w:t>
      </w:r>
    </w:p>
    <w:p w14:paraId="1F635A7E" w14:textId="77777777" w:rsidR="00B259EB" w:rsidRPr="00B259EB" w:rsidRDefault="00B259EB" w:rsidP="00B259EB">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003A44CE">
        <w:rPr>
          <w:rFonts w:ascii="Arial" w:hAnsi="Arial" w:cs="Arial"/>
          <w:sz w:val="28"/>
          <w:szCs w:val="28"/>
        </w:rPr>
        <w:t>La dilatation. La rétractation</w:t>
      </w:r>
      <w:r w:rsidRPr="00B259EB">
        <w:rPr>
          <w:rFonts w:ascii="Arial" w:hAnsi="Arial" w:cs="Arial"/>
          <w:sz w:val="28"/>
          <w:szCs w:val="28"/>
        </w:rPr>
        <w:t>.</w:t>
      </w:r>
      <w:r w:rsidR="003A44CE">
        <w:rPr>
          <w:rFonts w:ascii="Arial" w:hAnsi="Arial" w:cs="Arial"/>
          <w:sz w:val="28"/>
          <w:szCs w:val="28"/>
        </w:rPr>
        <w:t xml:space="preserve"> La t</w:t>
      </w:r>
      <w:r w:rsidRPr="00B259EB">
        <w:rPr>
          <w:rFonts w:ascii="Arial" w:hAnsi="Arial" w:cs="Arial"/>
          <w:sz w:val="28"/>
          <w:szCs w:val="28"/>
        </w:rPr>
        <w:t xml:space="preserve">ypologie de Marchesseau. Les zones du </w:t>
      </w:r>
      <w:r w:rsidR="003A44CE">
        <w:rPr>
          <w:rFonts w:ascii="Arial" w:hAnsi="Arial" w:cs="Arial"/>
          <w:sz w:val="28"/>
          <w:szCs w:val="28"/>
        </w:rPr>
        <w:tab/>
      </w:r>
      <w:r w:rsidRPr="00B259EB">
        <w:rPr>
          <w:rFonts w:ascii="Arial" w:hAnsi="Arial" w:cs="Arial"/>
          <w:sz w:val="28"/>
          <w:szCs w:val="28"/>
        </w:rPr>
        <w:t xml:space="preserve">visage. </w:t>
      </w:r>
      <w:r>
        <w:rPr>
          <w:rFonts w:ascii="Arial" w:hAnsi="Arial" w:cs="Arial"/>
          <w:sz w:val="28"/>
          <w:szCs w:val="28"/>
        </w:rPr>
        <w:t xml:space="preserve">Cadre, vestibules. </w:t>
      </w:r>
      <w:r w:rsidRPr="00B259EB">
        <w:rPr>
          <w:rFonts w:ascii="Arial" w:hAnsi="Arial" w:cs="Arial"/>
          <w:sz w:val="28"/>
          <w:szCs w:val="28"/>
        </w:rPr>
        <w:t xml:space="preserve">Les tempéraments d’Hippocrate. Les diathèses de </w:t>
      </w:r>
      <w:r>
        <w:rPr>
          <w:rFonts w:ascii="Arial" w:hAnsi="Arial" w:cs="Arial"/>
          <w:sz w:val="28"/>
          <w:szCs w:val="28"/>
        </w:rPr>
        <w:tab/>
      </w:r>
      <w:r w:rsidRPr="00B259EB">
        <w:rPr>
          <w:rFonts w:ascii="Arial" w:hAnsi="Arial" w:cs="Arial"/>
          <w:sz w:val="28"/>
          <w:szCs w:val="28"/>
        </w:rPr>
        <w:t xml:space="preserve">Ménétrier. La médecine traditionnelle chinoise : la réflexologie faciale. </w:t>
      </w:r>
      <w:r>
        <w:rPr>
          <w:rFonts w:ascii="Arial" w:hAnsi="Arial" w:cs="Arial"/>
          <w:sz w:val="28"/>
          <w:szCs w:val="28"/>
        </w:rPr>
        <w:tab/>
      </w:r>
      <w:r w:rsidRPr="00B259EB">
        <w:rPr>
          <w:rFonts w:ascii="Arial" w:hAnsi="Arial" w:cs="Arial"/>
          <w:sz w:val="28"/>
          <w:szCs w:val="28"/>
        </w:rPr>
        <w:t xml:space="preserve">Etude des mains et du visage. La médecine ayurvédique : les </w:t>
      </w:r>
      <w:r>
        <w:rPr>
          <w:rFonts w:ascii="Arial" w:hAnsi="Arial" w:cs="Arial"/>
          <w:sz w:val="28"/>
          <w:szCs w:val="28"/>
        </w:rPr>
        <w:tab/>
      </w:r>
      <w:r w:rsidRPr="00B259EB">
        <w:rPr>
          <w:rFonts w:ascii="Arial" w:hAnsi="Arial" w:cs="Arial"/>
          <w:sz w:val="28"/>
          <w:szCs w:val="28"/>
        </w:rPr>
        <w:t>tempéraments. La biotypologie. La chirologie.</w:t>
      </w:r>
    </w:p>
    <w:p w14:paraId="41936419" w14:textId="77777777" w:rsidR="00403BF8" w:rsidRPr="00AC28A9" w:rsidRDefault="00403BF8" w:rsidP="00403BF8">
      <w:pPr>
        <w:widowControl w:val="0"/>
        <w:autoSpaceDE w:val="0"/>
        <w:autoSpaceDN w:val="0"/>
        <w:adjustRightInd w:val="0"/>
        <w:spacing w:after="0" w:line="240" w:lineRule="auto"/>
        <w:rPr>
          <w:rFonts w:ascii="Arial" w:hAnsi="Arial" w:cs="Arial"/>
          <w:b/>
          <w:sz w:val="28"/>
          <w:szCs w:val="28"/>
        </w:rPr>
      </w:pPr>
    </w:p>
    <w:p w14:paraId="4E73E221" w14:textId="77777777" w:rsidR="00B259EB"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17.</w:t>
      </w:r>
      <w:r w:rsidR="00B259EB" w:rsidRPr="00AC28A9">
        <w:rPr>
          <w:rFonts w:ascii="Arial" w:hAnsi="Arial" w:cs="Arial"/>
          <w:b/>
          <w:sz w:val="28"/>
          <w:szCs w:val="28"/>
        </w:rPr>
        <w:t>Le s</w:t>
      </w:r>
      <w:r w:rsidRPr="00AC28A9">
        <w:rPr>
          <w:rFonts w:ascii="Arial" w:hAnsi="Arial" w:cs="Arial"/>
          <w:b/>
          <w:sz w:val="28"/>
          <w:szCs w:val="28"/>
        </w:rPr>
        <w:t xml:space="preserve">ystème cardio vasculaire </w:t>
      </w:r>
    </w:p>
    <w:p w14:paraId="4EB6FE07" w14:textId="77777777" w:rsidR="003A44CE"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Pr="003A44CE">
        <w:rPr>
          <w:rFonts w:ascii="Arial" w:hAnsi="Arial" w:cs="Arial"/>
          <w:sz w:val="28"/>
          <w:szCs w:val="28"/>
          <w:u w:val="single"/>
        </w:rPr>
        <w:t>Le système cardio vasculaire </w:t>
      </w:r>
      <w:r>
        <w:rPr>
          <w:rFonts w:ascii="Arial" w:hAnsi="Arial" w:cs="Arial"/>
          <w:sz w:val="28"/>
          <w:szCs w:val="28"/>
        </w:rPr>
        <w:t xml:space="preserve">: </w:t>
      </w:r>
      <w:r w:rsidR="00B259EB">
        <w:rPr>
          <w:rFonts w:ascii="Arial" w:hAnsi="Arial" w:cs="Arial"/>
          <w:sz w:val="28"/>
          <w:szCs w:val="28"/>
        </w:rPr>
        <w:tab/>
      </w:r>
    </w:p>
    <w:p w14:paraId="5D3C3DEA" w14:textId="77777777" w:rsidR="00B0318C"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00B259EB">
        <w:rPr>
          <w:rFonts w:ascii="Arial" w:hAnsi="Arial" w:cs="Arial"/>
          <w:sz w:val="28"/>
          <w:szCs w:val="28"/>
        </w:rPr>
        <w:t xml:space="preserve">Le fonctionnement. Le cœur. La tension. L’hypertension. Le stress. Le rythme </w:t>
      </w:r>
      <w:r w:rsidR="00B259EB">
        <w:rPr>
          <w:rFonts w:ascii="Arial" w:hAnsi="Arial" w:cs="Arial"/>
          <w:sz w:val="28"/>
          <w:szCs w:val="28"/>
        </w:rPr>
        <w:tab/>
        <w:t xml:space="preserve">cardiaque et les facteurs extérieurs. La circulation sanguine. Le sang. </w:t>
      </w:r>
      <w:r w:rsidR="00CB7D15" w:rsidRPr="00B259EB">
        <w:rPr>
          <w:rFonts w:ascii="Arial" w:hAnsi="Arial" w:cs="Arial"/>
          <w:sz w:val="28"/>
          <w:szCs w:val="28"/>
        </w:rPr>
        <w:t xml:space="preserve">Les </w:t>
      </w:r>
      <w:r w:rsidR="00B259EB">
        <w:rPr>
          <w:rFonts w:ascii="Arial" w:hAnsi="Arial" w:cs="Arial"/>
          <w:sz w:val="28"/>
          <w:szCs w:val="28"/>
        </w:rPr>
        <w:tab/>
      </w:r>
      <w:r w:rsidR="00CB7D15" w:rsidRPr="00B259EB">
        <w:rPr>
          <w:rFonts w:ascii="Arial" w:hAnsi="Arial" w:cs="Arial"/>
          <w:sz w:val="28"/>
          <w:szCs w:val="28"/>
        </w:rPr>
        <w:t xml:space="preserve">examens sanguins. </w:t>
      </w:r>
      <w:r w:rsidR="00B259EB">
        <w:rPr>
          <w:rFonts w:ascii="Arial" w:hAnsi="Arial" w:cs="Arial"/>
          <w:sz w:val="28"/>
          <w:szCs w:val="28"/>
        </w:rPr>
        <w:t xml:space="preserve">La MTC et le cœur. Le péricarde. </w:t>
      </w:r>
      <w:r w:rsidR="00CB7D15" w:rsidRPr="00B259EB">
        <w:rPr>
          <w:rFonts w:ascii="Arial" w:hAnsi="Arial" w:cs="Arial"/>
          <w:sz w:val="28"/>
          <w:szCs w:val="28"/>
        </w:rPr>
        <w:t xml:space="preserve">Le cholestérol. La </w:t>
      </w:r>
      <w:r w:rsidR="00B259EB">
        <w:rPr>
          <w:rFonts w:ascii="Arial" w:hAnsi="Arial" w:cs="Arial"/>
          <w:sz w:val="28"/>
          <w:szCs w:val="28"/>
        </w:rPr>
        <w:tab/>
      </w:r>
      <w:r w:rsidR="00CB7D15" w:rsidRPr="00B259EB">
        <w:rPr>
          <w:rFonts w:ascii="Arial" w:hAnsi="Arial" w:cs="Arial"/>
          <w:sz w:val="28"/>
          <w:szCs w:val="28"/>
        </w:rPr>
        <w:t>fièvre. Les bienfaits de la méditation. Le brossage à sec.</w:t>
      </w:r>
      <w:r w:rsidR="00407FE6" w:rsidRPr="00B259EB">
        <w:rPr>
          <w:rFonts w:ascii="Arial" w:hAnsi="Arial" w:cs="Arial"/>
          <w:sz w:val="28"/>
          <w:szCs w:val="28"/>
        </w:rPr>
        <w:t xml:space="preserve"> </w:t>
      </w:r>
      <w:r w:rsidR="00B259EB">
        <w:rPr>
          <w:rFonts w:ascii="Arial" w:hAnsi="Arial" w:cs="Arial"/>
          <w:sz w:val="28"/>
          <w:szCs w:val="28"/>
        </w:rPr>
        <w:t xml:space="preserve">La médecine </w:t>
      </w:r>
      <w:r w:rsidR="00B259EB">
        <w:rPr>
          <w:rFonts w:ascii="Arial" w:hAnsi="Arial" w:cs="Arial"/>
          <w:sz w:val="28"/>
          <w:szCs w:val="28"/>
        </w:rPr>
        <w:tab/>
        <w:t>Ayurvédique. Les dysfonctionnements.</w:t>
      </w:r>
      <w:r>
        <w:rPr>
          <w:rFonts w:ascii="Arial" w:hAnsi="Arial" w:cs="Arial"/>
          <w:sz w:val="28"/>
          <w:szCs w:val="28"/>
        </w:rPr>
        <w:t xml:space="preserve"> La cohérence cardiaque. Les c</w:t>
      </w:r>
      <w:r w:rsidR="00B259EB">
        <w:rPr>
          <w:rFonts w:ascii="Arial" w:hAnsi="Arial" w:cs="Arial"/>
          <w:sz w:val="28"/>
          <w:szCs w:val="28"/>
        </w:rPr>
        <w:t xml:space="preserve">onseils </w:t>
      </w:r>
      <w:r>
        <w:rPr>
          <w:rFonts w:ascii="Arial" w:hAnsi="Arial" w:cs="Arial"/>
          <w:sz w:val="28"/>
          <w:szCs w:val="28"/>
        </w:rPr>
        <w:tab/>
      </w:r>
      <w:r w:rsidR="00B259EB">
        <w:rPr>
          <w:rFonts w:ascii="Arial" w:hAnsi="Arial" w:cs="Arial"/>
          <w:sz w:val="28"/>
          <w:szCs w:val="28"/>
        </w:rPr>
        <w:t>naturopathiques.</w:t>
      </w:r>
      <w:r w:rsidRPr="003A44CE">
        <w:rPr>
          <w:rFonts w:ascii="Arial" w:hAnsi="Arial" w:cs="Arial"/>
          <w:sz w:val="28"/>
          <w:szCs w:val="28"/>
        </w:rPr>
        <w:t xml:space="preserve"> </w:t>
      </w:r>
      <w:r>
        <w:rPr>
          <w:rFonts w:ascii="Arial" w:hAnsi="Arial" w:cs="Arial"/>
          <w:sz w:val="28"/>
          <w:szCs w:val="28"/>
        </w:rPr>
        <w:t>Le symbolisme.</w:t>
      </w:r>
    </w:p>
    <w:p w14:paraId="6B201F02" w14:textId="77777777" w:rsidR="00B259EB"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r>
      <w:r w:rsidRPr="003A44CE">
        <w:rPr>
          <w:rFonts w:ascii="Arial" w:hAnsi="Arial" w:cs="Arial"/>
          <w:sz w:val="28"/>
          <w:szCs w:val="28"/>
          <w:u w:val="single"/>
        </w:rPr>
        <w:t>Le système lymphatique </w:t>
      </w:r>
      <w:r>
        <w:rPr>
          <w:rFonts w:ascii="Arial" w:hAnsi="Arial" w:cs="Arial"/>
          <w:sz w:val="28"/>
          <w:szCs w:val="28"/>
        </w:rPr>
        <w:t xml:space="preserve">: </w:t>
      </w:r>
    </w:p>
    <w:p w14:paraId="4A528A3C" w14:textId="77777777" w:rsidR="003A44CE" w:rsidRDefault="003A44CE" w:rsidP="00B259EB">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La lymphe et les ganglions. L’hydrothérapie. Les massages lymphatiques. Le </w:t>
      </w:r>
      <w:r>
        <w:rPr>
          <w:rFonts w:ascii="Arial" w:hAnsi="Arial" w:cs="Arial"/>
          <w:sz w:val="28"/>
          <w:szCs w:val="28"/>
        </w:rPr>
        <w:tab/>
        <w:t xml:space="preserve">drainage lymphatique. Les ventouses. La réflexologie plantaire. L’émotionnel. </w:t>
      </w:r>
    </w:p>
    <w:p w14:paraId="5B8DF909" w14:textId="77777777" w:rsidR="003A44CE" w:rsidRDefault="003A44CE" w:rsidP="00B259EB">
      <w:pPr>
        <w:widowControl w:val="0"/>
        <w:autoSpaceDE w:val="0"/>
        <w:autoSpaceDN w:val="0"/>
        <w:adjustRightInd w:val="0"/>
        <w:spacing w:after="0" w:line="240" w:lineRule="auto"/>
        <w:rPr>
          <w:rFonts w:ascii="Arial" w:hAnsi="Arial" w:cs="Arial"/>
          <w:sz w:val="28"/>
          <w:szCs w:val="28"/>
        </w:rPr>
      </w:pPr>
    </w:p>
    <w:p w14:paraId="7097B4EB" w14:textId="77777777" w:rsidR="003A44CE" w:rsidRPr="00AC28A9" w:rsidRDefault="003A44CE" w:rsidP="003368B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18. Les huiles essentielles et les hydrolats. </w:t>
      </w:r>
    </w:p>
    <w:p w14:paraId="070495BC" w14:textId="77777777" w:rsidR="003A44CE" w:rsidRPr="00AE46F0" w:rsidRDefault="003A44CE" w:rsidP="003A44CE">
      <w:pPr>
        <w:widowControl w:val="0"/>
        <w:autoSpaceDE w:val="0"/>
        <w:autoSpaceDN w:val="0"/>
        <w:adjustRightInd w:val="0"/>
        <w:spacing w:after="0" w:line="240" w:lineRule="auto"/>
        <w:ind w:left="349"/>
        <w:rPr>
          <w:rFonts w:ascii="Arial" w:hAnsi="Arial" w:cs="Arial"/>
          <w:sz w:val="28"/>
          <w:szCs w:val="28"/>
        </w:rPr>
      </w:pPr>
      <w:r>
        <w:rPr>
          <w:rFonts w:ascii="Arial" w:hAnsi="Arial" w:cs="Arial"/>
          <w:sz w:val="28"/>
          <w:szCs w:val="28"/>
        </w:rPr>
        <w:tab/>
      </w:r>
      <w:r w:rsidRPr="003A44CE">
        <w:rPr>
          <w:rFonts w:ascii="Arial" w:hAnsi="Arial" w:cs="Arial"/>
          <w:sz w:val="28"/>
          <w:szCs w:val="28"/>
        </w:rPr>
        <w:t xml:space="preserve">Historique. Les modes d’extraction. Les familles chimiques. Les voies </w:t>
      </w:r>
      <w:r>
        <w:rPr>
          <w:rFonts w:ascii="Arial" w:hAnsi="Arial" w:cs="Arial"/>
          <w:sz w:val="28"/>
          <w:szCs w:val="28"/>
        </w:rPr>
        <w:tab/>
      </w:r>
      <w:r w:rsidRPr="003A44CE">
        <w:rPr>
          <w:rFonts w:ascii="Arial" w:hAnsi="Arial" w:cs="Arial"/>
          <w:sz w:val="28"/>
          <w:szCs w:val="28"/>
        </w:rPr>
        <w:t xml:space="preserve">d’administration. Les limites. </w:t>
      </w:r>
      <w:r>
        <w:rPr>
          <w:rFonts w:ascii="Arial" w:hAnsi="Arial" w:cs="Arial"/>
          <w:sz w:val="28"/>
          <w:szCs w:val="28"/>
        </w:rPr>
        <w:t xml:space="preserve">Les dilutions. </w:t>
      </w:r>
      <w:r w:rsidRPr="003A44CE">
        <w:rPr>
          <w:rFonts w:ascii="Arial" w:hAnsi="Arial" w:cs="Arial"/>
          <w:sz w:val="28"/>
          <w:szCs w:val="28"/>
        </w:rPr>
        <w:t xml:space="preserve">Les huiles essentielles </w:t>
      </w:r>
      <w:r>
        <w:rPr>
          <w:rFonts w:ascii="Arial" w:hAnsi="Arial" w:cs="Arial"/>
          <w:sz w:val="28"/>
          <w:szCs w:val="28"/>
        </w:rPr>
        <w:tab/>
      </w:r>
      <w:r w:rsidRPr="003A44CE">
        <w:rPr>
          <w:rFonts w:ascii="Arial" w:hAnsi="Arial" w:cs="Arial"/>
          <w:sz w:val="28"/>
          <w:szCs w:val="28"/>
        </w:rPr>
        <w:t xml:space="preserve">indispensables. Les huiles essentielles énergétiques. L’olfactothérapie. </w:t>
      </w:r>
      <w:r>
        <w:rPr>
          <w:rFonts w:ascii="Arial" w:hAnsi="Arial" w:cs="Arial"/>
          <w:sz w:val="28"/>
          <w:szCs w:val="28"/>
        </w:rPr>
        <w:tab/>
        <w:t xml:space="preserve">Recettes pour harmoniser ses vibrations. Les huiles essentielles et les </w:t>
      </w:r>
      <w:r>
        <w:rPr>
          <w:rFonts w:ascii="Arial" w:hAnsi="Arial" w:cs="Arial"/>
          <w:sz w:val="28"/>
          <w:szCs w:val="28"/>
        </w:rPr>
        <w:tab/>
        <w:t xml:space="preserve">émotions. </w:t>
      </w:r>
      <w:r w:rsidRPr="003A44CE">
        <w:rPr>
          <w:rFonts w:ascii="Arial" w:hAnsi="Arial" w:cs="Arial"/>
          <w:sz w:val="28"/>
          <w:szCs w:val="28"/>
        </w:rPr>
        <w:t>Les hydrolats</w:t>
      </w:r>
      <w:r>
        <w:rPr>
          <w:rFonts w:ascii="Arial" w:hAnsi="Arial" w:cs="Arial"/>
          <w:sz w:val="28"/>
          <w:szCs w:val="28"/>
        </w:rPr>
        <w:t>. Les</w:t>
      </w:r>
      <w:r w:rsidRPr="003A44CE">
        <w:rPr>
          <w:rFonts w:ascii="Arial" w:hAnsi="Arial" w:cs="Arial"/>
          <w:sz w:val="28"/>
          <w:szCs w:val="28"/>
        </w:rPr>
        <w:t xml:space="preserve"> indispensables pour les enfants, femmes </w:t>
      </w:r>
      <w:r>
        <w:rPr>
          <w:rFonts w:ascii="Arial" w:hAnsi="Arial" w:cs="Arial"/>
          <w:sz w:val="28"/>
          <w:szCs w:val="28"/>
        </w:rPr>
        <w:tab/>
      </w:r>
      <w:r w:rsidRPr="003A44CE">
        <w:rPr>
          <w:rFonts w:ascii="Arial" w:hAnsi="Arial" w:cs="Arial"/>
          <w:sz w:val="28"/>
          <w:szCs w:val="28"/>
        </w:rPr>
        <w:t xml:space="preserve">enceintes  et allaitantes. </w:t>
      </w:r>
      <w:r>
        <w:rPr>
          <w:rFonts w:ascii="Arial" w:hAnsi="Arial" w:cs="Arial"/>
          <w:sz w:val="28"/>
          <w:szCs w:val="28"/>
        </w:rPr>
        <w:t xml:space="preserve">Fiches. La fabrication « maison d’un hydrolat ». </w:t>
      </w:r>
      <w:r w:rsidRPr="003A44CE">
        <w:rPr>
          <w:rFonts w:ascii="Arial" w:hAnsi="Arial" w:cs="Arial"/>
          <w:sz w:val="28"/>
          <w:szCs w:val="28"/>
        </w:rPr>
        <w:t xml:space="preserve">Les </w:t>
      </w:r>
      <w:r>
        <w:rPr>
          <w:rFonts w:ascii="Arial" w:hAnsi="Arial" w:cs="Arial"/>
          <w:sz w:val="28"/>
          <w:szCs w:val="28"/>
        </w:rPr>
        <w:tab/>
      </w:r>
      <w:r w:rsidRPr="003A44CE">
        <w:rPr>
          <w:rFonts w:ascii="Arial" w:hAnsi="Arial" w:cs="Arial"/>
          <w:sz w:val="28"/>
          <w:szCs w:val="28"/>
        </w:rPr>
        <w:t xml:space="preserve">macérâts huileux. </w:t>
      </w:r>
    </w:p>
    <w:p w14:paraId="55F0F23C" w14:textId="77777777" w:rsidR="003A44CE" w:rsidRPr="00B259EB" w:rsidRDefault="003A44CE" w:rsidP="00B259EB">
      <w:pPr>
        <w:widowControl w:val="0"/>
        <w:autoSpaceDE w:val="0"/>
        <w:autoSpaceDN w:val="0"/>
        <w:adjustRightInd w:val="0"/>
        <w:spacing w:after="0" w:line="240" w:lineRule="auto"/>
        <w:rPr>
          <w:rFonts w:ascii="Arial" w:hAnsi="Arial" w:cs="Arial"/>
          <w:sz w:val="28"/>
          <w:szCs w:val="28"/>
        </w:rPr>
      </w:pPr>
    </w:p>
    <w:p w14:paraId="1789D6B2" w14:textId="77777777" w:rsidR="003A44CE" w:rsidRPr="00AC28A9"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19. </w:t>
      </w:r>
      <w:r w:rsidR="003A44CE" w:rsidRPr="00AC28A9">
        <w:rPr>
          <w:rFonts w:ascii="Arial" w:hAnsi="Arial" w:cs="Arial"/>
          <w:b/>
          <w:sz w:val="28"/>
          <w:szCs w:val="28"/>
        </w:rPr>
        <w:t>Le s</w:t>
      </w:r>
      <w:r w:rsidRPr="00AC28A9">
        <w:rPr>
          <w:rFonts w:ascii="Arial" w:hAnsi="Arial" w:cs="Arial"/>
          <w:b/>
          <w:sz w:val="28"/>
          <w:szCs w:val="28"/>
        </w:rPr>
        <w:t xml:space="preserve">ystème nerveux. </w:t>
      </w:r>
    </w:p>
    <w:p w14:paraId="1DFE178C" w14:textId="77777777" w:rsidR="00B0318C" w:rsidRDefault="003A44CE" w:rsidP="003A44CE">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Fonctionnement. Le système nerveux et la grossesse. </w:t>
      </w:r>
      <w:r w:rsidR="00DE048C">
        <w:rPr>
          <w:rFonts w:ascii="Arial" w:hAnsi="Arial" w:cs="Arial"/>
          <w:sz w:val="28"/>
          <w:szCs w:val="28"/>
        </w:rPr>
        <w:t xml:space="preserve">Les nerfs. Les </w:t>
      </w:r>
      <w:r w:rsidR="00AC28A9">
        <w:rPr>
          <w:rFonts w:ascii="Arial" w:hAnsi="Arial" w:cs="Arial"/>
          <w:sz w:val="28"/>
          <w:szCs w:val="28"/>
        </w:rPr>
        <w:tab/>
      </w:r>
      <w:r w:rsidR="00DE048C">
        <w:rPr>
          <w:rFonts w:ascii="Arial" w:hAnsi="Arial" w:cs="Arial"/>
          <w:sz w:val="28"/>
          <w:szCs w:val="28"/>
        </w:rPr>
        <w:t xml:space="preserve">neurones. Les propriétés des neurones. Le système nerveux central. Le </w:t>
      </w:r>
      <w:r w:rsidR="00AC28A9">
        <w:rPr>
          <w:rFonts w:ascii="Arial" w:hAnsi="Arial" w:cs="Arial"/>
          <w:sz w:val="28"/>
          <w:szCs w:val="28"/>
        </w:rPr>
        <w:tab/>
      </w:r>
      <w:r w:rsidR="00DE048C">
        <w:rPr>
          <w:rFonts w:ascii="Arial" w:hAnsi="Arial" w:cs="Arial"/>
          <w:sz w:val="28"/>
          <w:szCs w:val="28"/>
        </w:rPr>
        <w:t xml:space="preserve">cerveau. Le cerveau limbique. </w:t>
      </w:r>
      <w:r w:rsidR="004A69B5" w:rsidRPr="003A44CE">
        <w:rPr>
          <w:rFonts w:ascii="Arial" w:hAnsi="Arial" w:cs="Arial"/>
          <w:sz w:val="28"/>
          <w:szCs w:val="28"/>
        </w:rPr>
        <w:t xml:space="preserve">La neurobiologie. </w:t>
      </w:r>
      <w:r w:rsidR="00DE048C">
        <w:rPr>
          <w:rFonts w:ascii="Arial" w:hAnsi="Arial" w:cs="Arial"/>
          <w:sz w:val="28"/>
          <w:szCs w:val="28"/>
        </w:rPr>
        <w:t xml:space="preserve">Les dysfonctionnements. </w:t>
      </w:r>
      <w:r w:rsidR="00AC28A9">
        <w:rPr>
          <w:rFonts w:ascii="Arial" w:hAnsi="Arial" w:cs="Arial"/>
          <w:sz w:val="28"/>
          <w:szCs w:val="28"/>
        </w:rPr>
        <w:tab/>
      </w:r>
      <w:r w:rsidR="00DE048C">
        <w:rPr>
          <w:rFonts w:ascii="Arial" w:hAnsi="Arial" w:cs="Arial"/>
          <w:sz w:val="28"/>
          <w:szCs w:val="28"/>
        </w:rPr>
        <w:t xml:space="preserve">Les nerfs. Le rythme circadien. </w:t>
      </w:r>
      <w:r w:rsidR="004A69B5" w:rsidRPr="003A44CE">
        <w:rPr>
          <w:rFonts w:ascii="Arial" w:hAnsi="Arial" w:cs="Arial"/>
          <w:sz w:val="28"/>
          <w:szCs w:val="28"/>
        </w:rPr>
        <w:t>La mémoire. Le sommeil.</w:t>
      </w:r>
      <w:r w:rsidR="00F91129" w:rsidRPr="003A44CE">
        <w:rPr>
          <w:rFonts w:ascii="Arial" w:hAnsi="Arial" w:cs="Arial"/>
          <w:sz w:val="28"/>
          <w:szCs w:val="28"/>
        </w:rPr>
        <w:t xml:space="preserve"> La théorie du Dr </w:t>
      </w:r>
      <w:r w:rsidR="00AC28A9">
        <w:rPr>
          <w:rFonts w:ascii="Arial" w:hAnsi="Arial" w:cs="Arial"/>
          <w:sz w:val="28"/>
          <w:szCs w:val="28"/>
        </w:rPr>
        <w:tab/>
      </w:r>
      <w:r w:rsidR="00F91129" w:rsidRPr="003A44CE">
        <w:rPr>
          <w:rFonts w:ascii="Arial" w:hAnsi="Arial" w:cs="Arial"/>
          <w:sz w:val="28"/>
          <w:szCs w:val="28"/>
        </w:rPr>
        <w:t>Mac Lean. Les neurosciences. La musicothérapie.</w:t>
      </w:r>
      <w:r w:rsidR="00DE048C">
        <w:rPr>
          <w:rFonts w:ascii="Arial" w:hAnsi="Arial" w:cs="Arial"/>
          <w:sz w:val="28"/>
          <w:szCs w:val="28"/>
        </w:rPr>
        <w:t xml:space="preserve"> L’insomnie.</w:t>
      </w:r>
      <w:r w:rsidR="00F91129" w:rsidRPr="003A44CE">
        <w:rPr>
          <w:rFonts w:ascii="Arial" w:hAnsi="Arial" w:cs="Arial"/>
          <w:sz w:val="28"/>
          <w:szCs w:val="28"/>
        </w:rPr>
        <w:t xml:space="preserve"> Conseils </w:t>
      </w:r>
      <w:r w:rsidR="00AC28A9">
        <w:rPr>
          <w:rFonts w:ascii="Arial" w:hAnsi="Arial" w:cs="Arial"/>
          <w:sz w:val="28"/>
          <w:szCs w:val="28"/>
        </w:rPr>
        <w:tab/>
      </w:r>
      <w:r w:rsidR="00F91129" w:rsidRPr="003A44CE">
        <w:rPr>
          <w:rFonts w:ascii="Arial" w:hAnsi="Arial" w:cs="Arial"/>
          <w:sz w:val="28"/>
          <w:szCs w:val="28"/>
        </w:rPr>
        <w:t>naturo</w:t>
      </w:r>
      <w:r w:rsidR="00DE048C">
        <w:rPr>
          <w:rFonts w:ascii="Arial" w:hAnsi="Arial" w:cs="Arial"/>
          <w:sz w:val="28"/>
          <w:szCs w:val="28"/>
        </w:rPr>
        <w:t>pathiques</w:t>
      </w:r>
      <w:r w:rsidR="00F91129" w:rsidRPr="003A44CE">
        <w:rPr>
          <w:rFonts w:ascii="Arial" w:hAnsi="Arial" w:cs="Arial"/>
          <w:sz w:val="28"/>
          <w:szCs w:val="28"/>
        </w:rPr>
        <w:t>.</w:t>
      </w:r>
    </w:p>
    <w:p w14:paraId="37DA2822" w14:textId="77777777" w:rsidR="00AC28A9" w:rsidRDefault="00AC28A9" w:rsidP="003A44CE">
      <w:pPr>
        <w:widowControl w:val="0"/>
        <w:autoSpaceDE w:val="0"/>
        <w:autoSpaceDN w:val="0"/>
        <w:adjustRightInd w:val="0"/>
        <w:spacing w:after="0" w:line="240" w:lineRule="auto"/>
        <w:rPr>
          <w:rFonts w:ascii="Arial" w:hAnsi="Arial" w:cs="Arial"/>
          <w:sz w:val="28"/>
          <w:szCs w:val="28"/>
        </w:rPr>
      </w:pPr>
    </w:p>
    <w:p w14:paraId="474264C3" w14:textId="77777777" w:rsidR="00AC28A9" w:rsidRPr="00AC28A9" w:rsidRDefault="00AC28A9" w:rsidP="003368B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Module 20.</w:t>
      </w:r>
    </w:p>
    <w:p w14:paraId="59206075" w14:textId="77777777" w:rsidR="00AC28A9" w:rsidRDefault="00AC28A9" w:rsidP="00AC28A9">
      <w:pPr>
        <w:widowControl w:val="0"/>
        <w:autoSpaceDE w:val="0"/>
        <w:autoSpaceDN w:val="0"/>
        <w:adjustRightInd w:val="0"/>
        <w:spacing w:after="0" w:line="240" w:lineRule="auto"/>
        <w:ind w:left="349"/>
        <w:rPr>
          <w:rFonts w:ascii="Arial" w:hAnsi="Arial" w:cs="Arial"/>
          <w:sz w:val="28"/>
          <w:szCs w:val="28"/>
        </w:rPr>
      </w:pPr>
      <w:r w:rsidRPr="00AC28A9">
        <w:rPr>
          <w:rFonts w:ascii="Arial" w:hAnsi="Arial" w:cs="Arial"/>
          <w:sz w:val="28"/>
          <w:szCs w:val="28"/>
        </w:rPr>
        <w:tab/>
      </w:r>
      <w:r w:rsidRPr="00AC28A9">
        <w:rPr>
          <w:rFonts w:ascii="Arial" w:hAnsi="Arial" w:cs="Arial"/>
          <w:sz w:val="28"/>
          <w:szCs w:val="28"/>
          <w:u w:val="single"/>
        </w:rPr>
        <w:t>La santé mentale </w:t>
      </w:r>
      <w:r w:rsidRPr="00AE46F0">
        <w:rPr>
          <w:rFonts w:ascii="Arial" w:hAnsi="Arial" w:cs="Arial"/>
          <w:sz w:val="28"/>
          <w:szCs w:val="28"/>
        </w:rPr>
        <w:t xml:space="preserve">: les concepts de base de la psychanalyse. La Psychologie. </w:t>
      </w:r>
      <w:r w:rsidR="003368BF">
        <w:rPr>
          <w:rFonts w:ascii="Arial" w:hAnsi="Arial" w:cs="Arial"/>
          <w:sz w:val="28"/>
          <w:szCs w:val="28"/>
        </w:rPr>
        <w:tab/>
      </w:r>
      <w:r w:rsidRPr="00AE46F0">
        <w:rPr>
          <w:rFonts w:ascii="Arial" w:hAnsi="Arial" w:cs="Arial"/>
          <w:sz w:val="28"/>
          <w:szCs w:val="28"/>
        </w:rPr>
        <w:t xml:space="preserve">La pédagogie. Les différents stades de l’enfant. Les émotions. Les </w:t>
      </w:r>
      <w:r w:rsidR="003368BF">
        <w:rPr>
          <w:rFonts w:ascii="Arial" w:hAnsi="Arial" w:cs="Arial"/>
          <w:sz w:val="28"/>
          <w:szCs w:val="28"/>
        </w:rPr>
        <w:lastRenderedPageBreak/>
        <w:tab/>
      </w:r>
      <w:r w:rsidRPr="00AE46F0">
        <w:rPr>
          <w:rFonts w:ascii="Arial" w:hAnsi="Arial" w:cs="Arial"/>
          <w:sz w:val="28"/>
          <w:szCs w:val="28"/>
        </w:rPr>
        <w:t xml:space="preserve">sensations. Les humeurs. Les troubles du comportement : le TDAH-Les DYS. </w:t>
      </w:r>
      <w:r w:rsidR="003368BF">
        <w:rPr>
          <w:rFonts w:ascii="Arial" w:hAnsi="Arial" w:cs="Arial"/>
          <w:sz w:val="28"/>
          <w:szCs w:val="28"/>
        </w:rPr>
        <w:tab/>
      </w:r>
      <w:r w:rsidRPr="00AE46F0">
        <w:rPr>
          <w:rFonts w:ascii="Arial" w:hAnsi="Arial" w:cs="Arial"/>
          <w:sz w:val="28"/>
          <w:szCs w:val="28"/>
        </w:rPr>
        <w:t>Les conduites agressives. La névrose. La psychose. L’autisme.</w:t>
      </w:r>
    </w:p>
    <w:p w14:paraId="4A215D9E" w14:textId="77777777" w:rsidR="00AC28A9" w:rsidRPr="00AE46F0" w:rsidRDefault="00AC28A9" w:rsidP="00AC28A9">
      <w:pPr>
        <w:widowControl w:val="0"/>
        <w:autoSpaceDE w:val="0"/>
        <w:autoSpaceDN w:val="0"/>
        <w:adjustRightInd w:val="0"/>
        <w:spacing w:after="0" w:line="240" w:lineRule="auto"/>
        <w:ind w:left="349"/>
        <w:rPr>
          <w:rFonts w:ascii="Arial" w:hAnsi="Arial" w:cs="Arial"/>
          <w:sz w:val="28"/>
          <w:szCs w:val="28"/>
        </w:rPr>
      </w:pPr>
    </w:p>
    <w:p w14:paraId="7D114C90" w14:textId="77777777" w:rsidR="00AC28A9" w:rsidRPr="00AE46F0" w:rsidRDefault="00AC28A9" w:rsidP="003368BF">
      <w:pPr>
        <w:widowControl w:val="0"/>
        <w:autoSpaceDE w:val="0"/>
        <w:autoSpaceDN w:val="0"/>
        <w:adjustRightInd w:val="0"/>
        <w:spacing w:after="0" w:line="240" w:lineRule="auto"/>
        <w:ind w:left="567"/>
        <w:rPr>
          <w:rFonts w:ascii="Arial" w:hAnsi="Arial" w:cs="Arial"/>
          <w:sz w:val="28"/>
          <w:szCs w:val="28"/>
        </w:rPr>
      </w:pPr>
      <w:r w:rsidRPr="00AE46F0">
        <w:rPr>
          <w:rFonts w:ascii="Arial" w:hAnsi="Arial" w:cs="Arial"/>
          <w:sz w:val="28"/>
          <w:szCs w:val="28"/>
          <w:u w:val="single"/>
        </w:rPr>
        <w:t xml:space="preserve">Le développement personnel : </w:t>
      </w:r>
      <w:r w:rsidRPr="00AE46F0">
        <w:rPr>
          <w:rFonts w:ascii="Arial" w:hAnsi="Arial" w:cs="Arial"/>
          <w:sz w:val="28"/>
          <w:szCs w:val="28"/>
        </w:rPr>
        <w:t xml:space="preserve">l’épanouissement personne. Spiritualité. Valeurs. Responsabilité. Empathie. Compassion. La communication non violente. La psychologie positive. La méthode Coué. La méditation. La méthode Vittoz. </w:t>
      </w:r>
      <w:r w:rsidR="005E58B6">
        <w:rPr>
          <w:rFonts w:ascii="Arial" w:hAnsi="Arial" w:cs="Arial"/>
          <w:sz w:val="28"/>
          <w:szCs w:val="28"/>
        </w:rPr>
        <w:t xml:space="preserve">La méthode </w:t>
      </w:r>
      <w:proofErr w:type="spellStart"/>
      <w:r w:rsidR="005E58B6">
        <w:rPr>
          <w:rFonts w:ascii="Arial" w:hAnsi="Arial" w:cs="Arial"/>
          <w:sz w:val="28"/>
          <w:szCs w:val="28"/>
        </w:rPr>
        <w:t>Hopono</w:t>
      </w:r>
      <w:proofErr w:type="spellEnd"/>
      <w:r w:rsidR="005E58B6">
        <w:rPr>
          <w:rFonts w:ascii="Arial" w:hAnsi="Arial" w:cs="Arial"/>
          <w:sz w:val="28"/>
          <w:szCs w:val="28"/>
        </w:rPr>
        <w:t xml:space="preserve"> </w:t>
      </w:r>
      <w:proofErr w:type="spellStart"/>
      <w:r w:rsidR="005E58B6">
        <w:rPr>
          <w:rFonts w:ascii="Arial" w:hAnsi="Arial" w:cs="Arial"/>
          <w:sz w:val="28"/>
          <w:szCs w:val="28"/>
        </w:rPr>
        <w:t>pono</w:t>
      </w:r>
      <w:proofErr w:type="spellEnd"/>
      <w:r w:rsidR="005E58B6">
        <w:rPr>
          <w:rFonts w:ascii="Arial" w:hAnsi="Arial" w:cs="Arial"/>
          <w:sz w:val="28"/>
          <w:szCs w:val="28"/>
        </w:rPr>
        <w:t xml:space="preserve">. </w:t>
      </w:r>
      <w:r w:rsidRPr="00AE46F0">
        <w:rPr>
          <w:rFonts w:ascii="Arial" w:hAnsi="Arial" w:cs="Arial"/>
          <w:sz w:val="28"/>
          <w:szCs w:val="28"/>
        </w:rPr>
        <w:t>La mission personnelle. Les qualités du naturopathe.</w:t>
      </w:r>
    </w:p>
    <w:p w14:paraId="1BB32C2C" w14:textId="77777777" w:rsidR="00DE048C" w:rsidRPr="003A44CE" w:rsidRDefault="00DE048C" w:rsidP="003A44CE">
      <w:pPr>
        <w:widowControl w:val="0"/>
        <w:autoSpaceDE w:val="0"/>
        <w:autoSpaceDN w:val="0"/>
        <w:adjustRightInd w:val="0"/>
        <w:spacing w:after="0" w:line="240" w:lineRule="auto"/>
        <w:rPr>
          <w:rFonts w:ascii="Arial" w:hAnsi="Arial" w:cs="Arial"/>
          <w:sz w:val="28"/>
          <w:szCs w:val="28"/>
        </w:rPr>
      </w:pPr>
    </w:p>
    <w:p w14:paraId="43B25133" w14:textId="77777777" w:rsidR="003368BF" w:rsidRDefault="00B0318C" w:rsidP="003368BF">
      <w:pPr>
        <w:pStyle w:val="Paragraphedeliste"/>
        <w:widowControl w:val="0"/>
        <w:numPr>
          <w:ilvl w:val="0"/>
          <w:numId w:val="8"/>
        </w:numPr>
        <w:autoSpaceDE w:val="0"/>
        <w:autoSpaceDN w:val="0"/>
        <w:adjustRightInd w:val="0"/>
        <w:spacing w:after="0" w:line="240" w:lineRule="auto"/>
        <w:ind w:left="567" w:firstLine="0"/>
        <w:rPr>
          <w:rFonts w:ascii="Arial" w:hAnsi="Arial" w:cs="Arial"/>
          <w:sz w:val="28"/>
          <w:szCs w:val="28"/>
        </w:rPr>
      </w:pPr>
      <w:r w:rsidRPr="003368BF">
        <w:rPr>
          <w:rFonts w:ascii="Arial" w:hAnsi="Arial" w:cs="Arial"/>
          <w:b/>
          <w:sz w:val="28"/>
          <w:szCs w:val="28"/>
        </w:rPr>
        <w:t>Module 21</w:t>
      </w:r>
      <w:r w:rsidRPr="005E58B6">
        <w:rPr>
          <w:rFonts w:ascii="Arial" w:hAnsi="Arial" w:cs="Arial"/>
          <w:b/>
          <w:sz w:val="28"/>
          <w:szCs w:val="28"/>
        </w:rPr>
        <w:t>.</w:t>
      </w:r>
      <w:r w:rsidR="003368BF" w:rsidRPr="005E58B6">
        <w:rPr>
          <w:rFonts w:ascii="Arial" w:hAnsi="Arial" w:cs="Arial"/>
          <w:b/>
          <w:sz w:val="28"/>
          <w:szCs w:val="28"/>
        </w:rPr>
        <w:t xml:space="preserve"> Le s</w:t>
      </w:r>
      <w:r w:rsidRPr="005E58B6">
        <w:rPr>
          <w:rFonts w:ascii="Arial" w:hAnsi="Arial" w:cs="Arial"/>
          <w:b/>
          <w:sz w:val="28"/>
          <w:szCs w:val="28"/>
        </w:rPr>
        <w:t>ystème immunitaire.</w:t>
      </w:r>
    </w:p>
    <w:p w14:paraId="2AE1FABA" w14:textId="77777777" w:rsidR="00B0318C" w:rsidRPr="003368BF" w:rsidRDefault="00B01C5F" w:rsidP="003368BF">
      <w:pPr>
        <w:widowControl w:val="0"/>
        <w:autoSpaceDE w:val="0"/>
        <w:autoSpaceDN w:val="0"/>
        <w:adjustRightInd w:val="0"/>
        <w:spacing w:after="0" w:line="240" w:lineRule="auto"/>
        <w:ind w:left="207"/>
        <w:rPr>
          <w:rFonts w:ascii="Arial" w:hAnsi="Arial" w:cs="Arial"/>
          <w:sz w:val="28"/>
          <w:szCs w:val="28"/>
        </w:rPr>
      </w:pPr>
      <w:r>
        <w:rPr>
          <w:rFonts w:ascii="Arial" w:hAnsi="Arial" w:cs="Arial"/>
          <w:sz w:val="28"/>
          <w:szCs w:val="28"/>
        </w:rPr>
        <w:tab/>
        <w:t xml:space="preserve">Le fonctionnement. L’immunité innée. La réponse spécifique. Localisation du </w:t>
      </w:r>
      <w:r>
        <w:rPr>
          <w:rFonts w:ascii="Arial" w:hAnsi="Arial" w:cs="Arial"/>
          <w:sz w:val="28"/>
          <w:szCs w:val="28"/>
        </w:rPr>
        <w:tab/>
        <w:t xml:space="preserve">système immunitaire. </w:t>
      </w:r>
      <w:r w:rsidR="003368BF">
        <w:rPr>
          <w:rFonts w:ascii="Arial" w:hAnsi="Arial" w:cs="Arial"/>
          <w:sz w:val="28"/>
          <w:szCs w:val="28"/>
        </w:rPr>
        <w:t>L</w:t>
      </w:r>
      <w:r w:rsidR="00900CC6" w:rsidRPr="003368BF">
        <w:rPr>
          <w:rFonts w:ascii="Arial" w:hAnsi="Arial" w:cs="Arial"/>
          <w:sz w:val="28"/>
          <w:szCs w:val="28"/>
        </w:rPr>
        <w:t xml:space="preserve">a vaccination. </w:t>
      </w:r>
      <w:r w:rsidRPr="003368BF">
        <w:rPr>
          <w:rFonts w:ascii="Arial" w:hAnsi="Arial" w:cs="Arial"/>
          <w:sz w:val="28"/>
          <w:szCs w:val="28"/>
        </w:rPr>
        <w:t xml:space="preserve">Les problématiques. </w:t>
      </w:r>
      <w:r w:rsidR="003368BF">
        <w:rPr>
          <w:rFonts w:ascii="Arial" w:hAnsi="Arial" w:cs="Arial"/>
          <w:sz w:val="28"/>
          <w:szCs w:val="28"/>
        </w:rPr>
        <w:t xml:space="preserve">L’effet nocébo. Les </w:t>
      </w:r>
      <w:r>
        <w:rPr>
          <w:rFonts w:ascii="Arial" w:hAnsi="Arial" w:cs="Arial"/>
          <w:sz w:val="28"/>
          <w:szCs w:val="28"/>
        </w:rPr>
        <w:tab/>
      </w:r>
      <w:r w:rsidR="003368BF">
        <w:rPr>
          <w:rFonts w:ascii="Arial" w:hAnsi="Arial" w:cs="Arial"/>
          <w:sz w:val="28"/>
          <w:szCs w:val="28"/>
        </w:rPr>
        <w:t xml:space="preserve">intolérances. </w:t>
      </w:r>
      <w:r>
        <w:rPr>
          <w:rFonts w:ascii="Arial" w:hAnsi="Arial" w:cs="Arial"/>
          <w:sz w:val="28"/>
          <w:szCs w:val="28"/>
        </w:rPr>
        <w:t>Les allergies. L’immunothérapie. Le d</w:t>
      </w:r>
      <w:r w:rsidR="003368BF">
        <w:rPr>
          <w:rFonts w:ascii="Arial" w:hAnsi="Arial" w:cs="Arial"/>
          <w:sz w:val="28"/>
          <w:szCs w:val="28"/>
        </w:rPr>
        <w:t xml:space="preserve">écodage </w:t>
      </w:r>
      <w:proofErr w:type="spellStart"/>
      <w:r w:rsidR="003368BF">
        <w:rPr>
          <w:rFonts w:ascii="Arial" w:hAnsi="Arial" w:cs="Arial"/>
          <w:sz w:val="28"/>
          <w:szCs w:val="28"/>
        </w:rPr>
        <w:t>Hamer</w:t>
      </w:r>
      <w:proofErr w:type="spellEnd"/>
      <w:r w:rsidR="003368BF">
        <w:rPr>
          <w:rFonts w:ascii="Arial" w:hAnsi="Arial" w:cs="Arial"/>
          <w:sz w:val="28"/>
          <w:szCs w:val="28"/>
        </w:rPr>
        <w:t xml:space="preserve">. </w:t>
      </w:r>
      <w:r w:rsidR="00900CC6" w:rsidRPr="003368BF">
        <w:rPr>
          <w:rFonts w:ascii="Arial" w:hAnsi="Arial" w:cs="Arial"/>
          <w:sz w:val="28"/>
          <w:szCs w:val="28"/>
        </w:rPr>
        <w:t xml:space="preserve">Les </w:t>
      </w:r>
      <w:r>
        <w:rPr>
          <w:rFonts w:ascii="Arial" w:hAnsi="Arial" w:cs="Arial"/>
          <w:sz w:val="28"/>
          <w:szCs w:val="28"/>
        </w:rPr>
        <w:tab/>
      </w:r>
      <w:r w:rsidR="00900CC6" w:rsidRPr="003368BF">
        <w:rPr>
          <w:rFonts w:ascii="Arial" w:hAnsi="Arial" w:cs="Arial"/>
          <w:sz w:val="28"/>
          <w:szCs w:val="28"/>
        </w:rPr>
        <w:t xml:space="preserve">maladies auto immune. La MTC. </w:t>
      </w:r>
      <w:r>
        <w:rPr>
          <w:rFonts w:ascii="Arial" w:hAnsi="Arial" w:cs="Arial"/>
          <w:sz w:val="28"/>
          <w:szCs w:val="28"/>
        </w:rPr>
        <w:tab/>
      </w:r>
      <w:r w:rsidR="00900CC6" w:rsidRPr="003368BF">
        <w:rPr>
          <w:rFonts w:ascii="Arial" w:hAnsi="Arial" w:cs="Arial"/>
          <w:sz w:val="28"/>
          <w:szCs w:val="28"/>
        </w:rPr>
        <w:t>Conseils naturo</w:t>
      </w:r>
      <w:r>
        <w:rPr>
          <w:rFonts w:ascii="Arial" w:hAnsi="Arial" w:cs="Arial"/>
          <w:sz w:val="28"/>
          <w:szCs w:val="28"/>
        </w:rPr>
        <w:t>pathiques</w:t>
      </w:r>
      <w:r w:rsidR="00900CC6" w:rsidRPr="003368BF">
        <w:rPr>
          <w:rFonts w:ascii="Arial" w:hAnsi="Arial" w:cs="Arial"/>
          <w:sz w:val="28"/>
          <w:szCs w:val="28"/>
        </w:rPr>
        <w:t>.</w:t>
      </w:r>
      <w:r>
        <w:rPr>
          <w:rFonts w:ascii="Arial" w:hAnsi="Arial" w:cs="Arial"/>
          <w:sz w:val="28"/>
          <w:szCs w:val="28"/>
        </w:rPr>
        <w:t xml:space="preserve"> La prévention.</w:t>
      </w:r>
    </w:p>
    <w:p w14:paraId="3A5C8C4F" w14:textId="77777777" w:rsidR="00AC28A9" w:rsidRPr="00AC28A9" w:rsidRDefault="00AC28A9" w:rsidP="00AC28A9">
      <w:pPr>
        <w:widowControl w:val="0"/>
        <w:autoSpaceDE w:val="0"/>
        <w:autoSpaceDN w:val="0"/>
        <w:adjustRightInd w:val="0"/>
        <w:spacing w:after="0" w:line="240" w:lineRule="auto"/>
        <w:rPr>
          <w:rFonts w:ascii="Arial" w:hAnsi="Arial" w:cs="Arial"/>
          <w:sz w:val="28"/>
          <w:szCs w:val="28"/>
        </w:rPr>
      </w:pPr>
    </w:p>
    <w:p w14:paraId="0B7F8B45" w14:textId="77777777" w:rsidR="00AC28A9" w:rsidRPr="00AC28A9" w:rsidRDefault="00B0318C" w:rsidP="00B01C5F">
      <w:pPr>
        <w:pStyle w:val="Paragraphedeliste"/>
        <w:widowControl w:val="0"/>
        <w:numPr>
          <w:ilvl w:val="0"/>
          <w:numId w:val="4"/>
        </w:numPr>
        <w:autoSpaceDE w:val="0"/>
        <w:autoSpaceDN w:val="0"/>
        <w:adjustRightInd w:val="0"/>
        <w:spacing w:after="0" w:line="240" w:lineRule="auto"/>
        <w:ind w:left="567" w:firstLine="0"/>
        <w:rPr>
          <w:rFonts w:ascii="Arial" w:hAnsi="Arial" w:cs="Arial"/>
          <w:b/>
          <w:sz w:val="28"/>
          <w:szCs w:val="28"/>
        </w:rPr>
      </w:pPr>
      <w:r w:rsidRPr="00AC28A9">
        <w:rPr>
          <w:rFonts w:ascii="Arial" w:hAnsi="Arial" w:cs="Arial"/>
          <w:b/>
          <w:sz w:val="28"/>
          <w:szCs w:val="28"/>
        </w:rPr>
        <w:t xml:space="preserve">Module </w:t>
      </w:r>
      <w:r w:rsidR="00AC28A9" w:rsidRPr="00AC28A9">
        <w:rPr>
          <w:rFonts w:ascii="Arial" w:hAnsi="Arial" w:cs="Arial"/>
          <w:b/>
          <w:sz w:val="28"/>
          <w:szCs w:val="28"/>
        </w:rPr>
        <w:t xml:space="preserve">22 : Les élixirs floraux : Elixirs de Bach. Les élixirs </w:t>
      </w:r>
      <w:r w:rsidR="003368BF">
        <w:rPr>
          <w:rFonts w:ascii="Arial" w:hAnsi="Arial" w:cs="Arial"/>
          <w:b/>
          <w:sz w:val="28"/>
          <w:szCs w:val="28"/>
        </w:rPr>
        <w:tab/>
      </w:r>
      <w:r w:rsidR="00AC28A9" w:rsidRPr="00AC28A9">
        <w:rPr>
          <w:rFonts w:ascii="Arial" w:hAnsi="Arial" w:cs="Arial"/>
          <w:b/>
          <w:sz w:val="28"/>
          <w:szCs w:val="28"/>
        </w:rPr>
        <w:t>Européens. Du Bush Australien.</w:t>
      </w:r>
    </w:p>
    <w:p w14:paraId="370E7E01" w14:textId="77777777" w:rsidR="00AC28A9" w:rsidRDefault="00AC28A9" w:rsidP="00AC28A9">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rPr>
        <w:t xml:space="preserve">Biographie du Dr Edward Bach. Sa philosophie. La méthode de préparation. Leurs utilisations. Le Rescue. </w:t>
      </w:r>
      <w:r w:rsidR="00B01C5F">
        <w:rPr>
          <w:rFonts w:ascii="Arial" w:hAnsi="Arial" w:cs="Arial"/>
          <w:sz w:val="28"/>
          <w:szCs w:val="28"/>
        </w:rPr>
        <w:t xml:space="preserve">Les différents Rescue. Les 38 élixirs. </w:t>
      </w:r>
      <w:r w:rsidRPr="00AE46F0">
        <w:rPr>
          <w:rFonts w:ascii="Arial" w:hAnsi="Arial" w:cs="Arial"/>
          <w:sz w:val="28"/>
          <w:szCs w:val="28"/>
        </w:rPr>
        <w:t>Les différents groupes. Les élixirs Européens</w:t>
      </w:r>
      <w:r w:rsidR="00B01C5F">
        <w:rPr>
          <w:rFonts w:ascii="Arial" w:hAnsi="Arial" w:cs="Arial"/>
          <w:sz w:val="28"/>
          <w:szCs w:val="28"/>
        </w:rPr>
        <w:t>. Les élixirs</w:t>
      </w:r>
      <w:r w:rsidRPr="00AE46F0">
        <w:rPr>
          <w:rFonts w:ascii="Arial" w:hAnsi="Arial" w:cs="Arial"/>
          <w:sz w:val="28"/>
          <w:szCs w:val="28"/>
        </w:rPr>
        <w:t xml:space="preserve"> du Bush Australien. Seules les préparatrices en laboratoire sont habilitées à faire les compositions mais en officine seulement. Dans tous les autres cas, les clientes sur les conseils du naturopathe, prépareront leur flacon. </w:t>
      </w:r>
    </w:p>
    <w:p w14:paraId="4204BF16" w14:textId="77777777" w:rsidR="00AC28A9" w:rsidRDefault="00AC28A9" w:rsidP="00AC28A9">
      <w:pPr>
        <w:widowControl w:val="0"/>
        <w:autoSpaceDE w:val="0"/>
        <w:autoSpaceDN w:val="0"/>
        <w:adjustRightInd w:val="0"/>
        <w:spacing w:after="0" w:line="240" w:lineRule="auto"/>
        <w:ind w:left="709"/>
        <w:rPr>
          <w:rFonts w:ascii="Arial" w:hAnsi="Arial" w:cs="Arial"/>
          <w:sz w:val="28"/>
          <w:szCs w:val="28"/>
        </w:rPr>
      </w:pPr>
    </w:p>
    <w:p w14:paraId="4B2376D9" w14:textId="77777777" w:rsidR="00AC28A9" w:rsidRPr="00B01C5F" w:rsidRDefault="00AC28A9" w:rsidP="00B01C5F">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B01C5F">
        <w:rPr>
          <w:rFonts w:ascii="Arial" w:hAnsi="Arial" w:cs="Arial"/>
          <w:b/>
          <w:sz w:val="28"/>
          <w:szCs w:val="28"/>
        </w:rPr>
        <w:t>Module 23. L’homéopathie et la gemmothérapie.</w:t>
      </w:r>
    </w:p>
    <w:p w14:paraId="2A934417" w14:textId="77777777" w:rsidR="00AC28A9" w:rsidRPr="00AE46F0" w:rsidRDefault="00AC28A9" w:rsidP="00AC28A9">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L’homéopathie</w:t>
      </w:r>
      <w:r w:rsidRPr="00AE46F0">
        <w:rPr>
          <w:rFonts w:ascii="Arial" w:hAnsi="Arial" w:cs="Arial"/>
          <w:sz w:val="28"/>
          <w:szCs w:val="28"/>
        </w:rPr>
        <w:t xml:space="preserve"> : les fondamentaux de l’homéopathie. La réglementation. L’histoire. Les principes de l’homéopathie. Les   constitutions. Les diathèses. L’utilisation. Les formes galéniques. La consultation. Les indispensables. Les problématiques. La pédiatrie. Les naturopathes n’ont pas le droit de donner des médicaments homéopathies. </w:t>
      </w:r>
    </w:p>
    <w:p w14:paraId="6EA7F75A" w14:textId="77777777" w:rsidR="00AC28A9" w:rsidRPr="00AE46F0" w:rsidRDefault="00AC28A9" w:rsidP="00AC28A9">
      <w:pPr>
        <w:widowControl w:val="0"/>
        <w:autoSpaceDE w:val="0"/>
        <w:autoSpaceDN w:val="0"/>
        <w:adjustRightInd w:val="0"/>
        <w:spacing w:after="0" w:line="240" w:lineRule="auto"/>
        <w:ind w:left="709"/>
        <w:rPr>
          <w:rFonts w:ascii="Arial" w:hAnsi="Arial" w:cs="Arial"/>
          <w:sz w:val="28"/>
          <w:szCs w:val="28"/>
        </w:rPr>
      </w:pPr>
      <w:r w:rsidRPr="00AE46F0">
        <w:rPr>
          <w:rFonts w:ascii="Arial" w:hAnsi="Arial" w:cs="Arial"/>
          <w:sz w:val="28"/>
          <w:szCs w:val="28"/>
          <w:u w:val="single"/>
        </w:rPr>
        <w:t>La gemmothérapie </w:t>
      </w:r>
      <w:r w:rsidRPr="00AE46F0">
        <w:rPr>
          <w:rFonts w:ascii="Arial" w:hAnsi="Arial" w:cs="Arial"/>
          <w:sz w:val="28"/>
          <w:szCs w:val="28"/>
        </w:rPr>
        <w:t xml:space="preserve">: la phytothérapie et la gemmothérapie. Historique. Les propriétés. La composition. Les formes galéniques. La posologie. Les contre indications. Les indispensables. Les complexes. Les bienfaits. </w:t>
      </w:r>
      <w:r w:rsidR="003368BF">
        <w:rPr>
          <w:rFonts w:ascii="Arial" w:hAnsi="Arial" w:cs="Arial"/>
          <w:sz w:val="28"/>
          <w:szCs w:val="28"/>
        </w:rPr>
        <w:t>Fabrication « maison d’une teinture mère ».</w:t>
      </w:r>
    </w:p>
    <w:p w14:paraId="3CC91F19" w14:textId="77777777" w:rsidR="00AC28A9" w:rsidRPr="00AE46F0" w:rsidRDefault="00AC28A9" w:rsidP="00AC28A9">
      <w:pPr>
        <w:widowControl w:val="0"/>
        <w:autoSpaceDE w:val="0"/>
        <w:autoSpaceDN w:val="0"/>
        <w:adjustRightInd w:val="0"/>
        <w:spacing w:after="0" w:line="240" w:lineRule="auto"/>
        <w:ind w:left="709"/>
        <w:rPr>
          <w:rFonts w:ascii="Arial" w:hAnsi="Arial" w:cs="Arial"/>
          <w:sz w:val="28"/>
          <w:szCs w:val="28"/>
        </w:rPr>
      </w:pPr>
    </w:p>
    <w:p w14:paraId="0ABACF09" w14:textId="77777777" w:rsidR="00FA3E97" w:rsidRPr="00FA3E97" w:rsidRDefault="00FA3E97" w:rsidP="00FA3E97">
      <w:pPr>
        <w:pStyle w:val="Paragraphedeliste"/>
        <w:widowControl w:val="0"/>
        <w:numPr>
          <w:ilvl w:val="0"/>
          <w:numId w:val="8"/>
        </w:numPr>
        <w:autoSpaceDE w:val="0"/>
        <w:autoSpaceDN w:val="0"/>
        <w:adjustRightInd w:val="0"/>
        <w:spacing w:after="0" w:line="240" w:lineRule="auto"/>
        <w:ind w:left="567" w:firstLine="0"/>
        <w:rPr>
          <w:rFonts w:ascii="Arial" w:hAnsi="Arial" w:cs="Arial"/>
          <w:b/>
          <w:sz w:val="28"/>
          <w:szCs w:val="28"/>
        </w:rPr>
      </w:pPr>
      <w:r w:rsidRPr="00FA3E97">
        <w:rPr>
          <w:rFonts w:ascii="Arial" w:hAnsi="Arial" w:cs="Arial"/>
          <w:b/>
          <w:sz w:val="28"/>
          <w:szCs w:val="28"/>
        </w:rPr>
        <w:t xml:space="preserve">Module </w:t>
      </w:r>
      <w:r w:rsidR="00B0318C" w:rsidRPr="00FA3E97">
        <w:rPr>
          <w:rFonts w:ascii="Arial" w:hAnsi="Arial" w:cs="Arial"/>
          <w:b/>
          <w:sz w:val="28"/>
          <w:szCs w:val="28"/>
        </w:rPr>
        <w:t>24.</w:t>
      </w:r>
      <w:r w:rsidR="003368BF" w:rsidRPr="00FA3E97">
        <w:rPr>
          <w:rFonts w:ascii="Arial" w:hAnsi="Arial" w:cs="Arial"/>
          <w:b/>
          <w:sz w:val="28"/>
          <w:szCs w:val="28"/>
        </w:rPr>
        <w:t xml:space="preserve"> L’a</w:t>
      </w:r>
      <w:r w:rsidR="00B0318C" w:rsidRPr="00FA3E97">
        <w:rPr>
          <w:rFonts w:ascii="Arial" w:hAnsi="Arial" w:cs="Arial"/>
          <w:b/>
          <w:sz w:val="28"/>
          <w:szCs w:val="28"/>
        </w:rPr>
        <w:t xml:space="preserve">ppareil génital. </w:t>
      </w:r>
    </w:p>
    <w:p w14:paraId="3BA554A7" w14:textId="77777777" w:rsidR="00FA3E97" w:rsidRDefault="00FA3E97" w:rsidP="00FA3E97">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L’appareil génital féminin : anatomie. Le cycle menstruel.</w:t>
      </w:r>
      <w:r>
        <w:rPr>
          <w:rFonts w:ascii="Arial" w:hAnsi="Arial" w:cs="Arial"/>
          <w:sz w:val="28"/>
          <w:szCs w:val="28"/>
        </w:rPr>
        <w:tab/>
      </w:r>
      <w:r w:rsidR="00900CC6" w:rsidRPr="00FA3E97">
        <w:rPr>
          <w:rFonts w:ascii="Arial" w:hAnsi="Arial" w:cs="Arial"/>
          <w:sz w:val="28"/>
          <w:szCs w:val="28"/>
        </w:rPr>
        <w:t xml:space="preserve">La puberté. </w:t>
      </w:r>
      <w:r w:rsidRPr="00FA3E97">
        <w:rPr>
          <w:rFonts w:ascii="Arial" w:hAnsi="Arial" w:cs="Arial"/>
          <w:sz w:val="28"/>
          <w:szCs w:val="28"/>
        </w:rPr>
        <w:t xml:space="preserve">La </w:t>
      </w:r>
      <w:r>
        <w:rPr>
          <w:rFonts w:ascii="Arial" w:hAnsi="Arial" w:cs="Arial"/>
          <w:sz w:val="28"/>
          <w:szCs w:val="28"/>
        </w:rPr>
        <w:tab/>
      </w:r>
      <w:r w:rsidRPr="00FA3E97">
        <w:rPr>
          <w:rFonts w:ascii="Arial" w:hAnsi="Arial" w:cs="Arial"/>
          <w:sz w:val="28"/>
          <w:szCs w:val="28"/>
        </w:rPr>
        <w:t xml:space="preserve">contraception. </w:t>
      </w:r>
      <w:r w:rsidR="00900CC6" w:rsidRPr="00FA3E97">
        <w:rPr>
          <w:rFonts w:ascii="Arial" w:hAnsi="Arial" w:cs="Arial"/>
          <w:sz w:val="28"/>
          <w:szCs w:val="28"/>
        </w:rPr>
        <w:t xml:space="preserve">Les IST. Les problèmes féminins. </w:t>
      </w:r>
      <w:r>
        <w:rPr>
          <w:rFonts w:ascii="Arial" w:hAnsi="Arial" w:cs="Arial"/>
          <w:sz w:val="28"/>
          <w:szCs w:val="28"/>
        </w:rPr>
        <w:t>Conseils naturopathiques.</w:t>
      </w:r>
      <w:r>
        <w:rPr>
          <w:rFonts w:ascii="Arial" w:hAnsi="Arial" w:cs="Arial"/>
          <w:sz w:val="28"/>
          <w:szCs w:val="28"/>
        </w:rPr>
        <w:tab/>
      </w:r>
      <w:r w:rsidR="00900CC6" w:rsidRPr="00FA3E97">
        <w:rPr>
          <w:rFonts w:ascii="Arial" w:hAnsi="Arial" w:cs="Arial"/>
          <w:sz w:val="28"/>
          <w:szCs w:val="28"/>
        </w:rPr>
        <w:t xml:space="preserve">La ménopause. </w:t>
      </w:r>
      <w:r>
        <w:rPr>
          <w:rFonts w:ascii="Arial" w:hAnsi="Arial" w:cs="Arial"/>
          <w:sz w:val="28"/>
          <w:szCs w:val="28"/>
        </w:rPr>
        <w:tab/>
      </w:r>
    </w:p>
    <w:p w14:paraId="50AD4FFA" w14:textId="77777777" w:rsidR="00B0318C" w:rsidRPr="00FA3E97" w:rsidRDefault="00FA3E97" w:rsidP="00FA3E97">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L’appareil génital masculin : anatomie. La puberté. </w:t>
      </w:r>
      <w:r w:rsidR="00900CC6" w:rsidRPr="00FA3E97">
        <w:rPr>
          <w:rFonts w:ascii="Arial" w:hAnsi="Arial" w:cs="Arial"/>
          <w:sz w:val="28"/>
          <w:szCs w:val="28"/>
        </w:rPr>
        <w:t>L’andropause.</w:t>
      </w:r>
      <w:r w:rsidR="00B01C5F" w:rsidRPr="00FA3E97">
        <w:rPr>
          <w:rFonts w:ascii="Arial" w:hAnsi="Arial" w:cs="Arial"/>
          <w:sz w:val="28"/>
          <w:szCs w:val="28"/>
        </w:rPr>
        <w:t xml:space="preserve"> La </w:t>
      </w:r>
      <w:r>
        <w:rPr>
          <w:rFonts w:ascii="Arial" w:hAnsi="Arial" w:cs="Arial"/>
          <w:sz w:val="28"/>
          <w:szCs w:val="28"/>
        </w:rPr>
        <w:tab/>
      </w:r>
      <w:r w:rsidR="00B01C5F" w:rsidRPr="00FA3E97">
        <w:rPr>
          <w:rFonts w:ascii="Arial" w:hAnsi="Arial" w:cs="Arial"/>
          <w:sz w:val="28"/>
          <w:szCs w:val="28"/>
        </w:rPr>
        <w:t>démographie.</w:t>
      </w:r>
    </w:p>
    <w:p w14:paraId="23E20456" w14:textId="77777777" w:rsidR="00B0318C" w:rsidRDefault="00B0318C" w:rsidP="00B0318C">
      <w:pPr>
        <w:widowControl w:val="0"/>
        <w:autoSpaceDE w:val="0"/>
        <w:autoSpaceDN w:val="0"/>
        <w:adjustRightInd w:val="0"/>
        <w:spacing w:after="0" w:line="240" w:lineRule="auto"/>
        <w:rPr>
          <w:rFonts w:ascii="Arial" w:hAnsi="Arial" w:cs="Arial"/>
          <w:sz w:val="28"/>
          <w:szCs w:val="28"/>
        </w:rPr>
      </w:pPr>
    </w:p>
    <w:p w14:paraId="30CD1AE7" w14:textId="77777777" w:rsidR="00EA37F8" w:rsidRDefault="00EA37F8" w:rsidP="00FA3E97">
      <w:pPr>
        <w:widowControl w:val="0"/>
        <w:autoSpaceDE w:val="0"/>
        <w:autoSpaceDN w:val="0"/>
        <w:adjustRightInd w:val="0"/>
        <w:spacing w:after="0" w:line="240" w:lineRule="auto"/>
        <w:ind w:left="207"/>
        <w:rPr>
          <w:rFonts w:ascii="Arial" w:hAnsi="Arial" w:cs="Arial"/>
          <w:sz w:val="28"/>
          <w:szCs w:val="28"/>
        </w:rPr>
      </w:pPr>
    </w:p>
    <w:p w14:paraId="478DEA95" w14:textId="77777777" w:rsidR="00FA3E97" w:rsidRPr="00EA37F8" w:rsidRDefault="00B0318C" w:rsidP="00EA37F8">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EA37F8">
        <w:rPr>
          <w:rFonts w:ascii="Arial" w:hAnsi="Arial" w:cs="Arial"/>
          <w:b/>
          <w:sz w:val="28"/>
          <w:szCs w:val="28"/>
        </w:rPr>
        <w:t xml:space="preserve">Module 25. Les chouchous du naturopathe. </w:t>
      </w:r>
    </w:p>
    <w:p w14:paraId="2A6D27BA" w14:textId="77777777" w:rsidR="00B0318C" w:rsidRPr="00FA3E97" w:rsidRDefault="00EA37F8" w:rsidP="00FA3E97">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00B0318C" w:rsidRPr="00FA3E97">
        <w:rPr>
          <w:rFonts w:ascii="Arial" w:hAnsi="Arial" w:cs="Arial"/>
          <w:sz w:val="28"/>
          <w:szCs w:val="28"/>
        </w:rPr>
        <w:t xml:space="preserve">Les diverses techniques alternatives : la dérive sectaire. Les techniques </w:t>
      </w:r>
      <w:r>
        <w:rPr>
          <w:rFonts w:ascii="Arial" w:hAnsi="Arial" w:cs="Arial"/>
          <w:sz w:val="28"/>
          <w:szCs w:val="28"/>
        </w:rPr>
        <w:tab/>
      </w:r>
      <w:r w:rsidR="00B0318C" w:rsidRPr="00FA3E97">
        <w:rPr>
          <w:rFonts w:ascii="Arial" w:hAnsi="Arial" w:cs="Arial"/>
          <w:sz w:val="28"/>
          <w:szCs w:val="28"/>
        </w:rPr>
        <w:t>alternatives et complémentaires : art thérapie, EFT, EMDR, l’hypnose, l</w:t>
      </w:r>
      <w:r>
        <w:rPr>
          <w:rFonts w:ascii="Arial" w:hAnsi="Arial" w:cs="Arial"/>
          <w:sz w:val="28"/>
          <w:szCs w:val="28"/>
        </w:rPr>
        <w:tab/>
        <w:t>l</w:t>
      </w:r>
      <w:r w:rsidR="00B0318C" w:rsidRPr="00FA3E97">
        <w:rPr>
          <w:rFonts w:ascii="Arial" w:hAnsi="Arial" w:cs="Arial"/>
          <w:sz w:val="28"/>
          <w:szCs w:val="28"/>
        </w:rPr>
        <w:t>’immunothérapie, la zoothérapie.</w:t>
      </w:r>
      <w:r>
        <w:rPr>
          <w:rFonts w:ascii="Arial" w:hAnsi="Arial" w:cs="Arial"/>
          <w:sz w:val="28"/>
          <w:szCs w:val="28"/>
        </w:rPr>
        <w:t xml:space="preserve"> L’apithérapie. L’</w:t>
      </w:r>
      <w:proofErr w:type="spellStart"/>
      <w:r>
        <w:rPr>
          <w:rFonts w:ascii="Arial" w:hAnsi="Arial" w:cs="Arial"/>
          <w:sz w:val="28"/>
          <w:szCs w:val="28"/>
        </w:rPr>
        <w:t>argilothérapie</w:t>
      </w:r>
      <w:proofErr w:type="spellEnd"/>
      <w:r>
        <w:rPr>
          <w:rFonts w:ascii="Arial" w:hAnsi="Arial" w:cs="Arial"/>
          <w:sz w:val="28"/>
          <w:szCs w:val="28"/>
        </w:rPr>
        <w:t xml:space="preserve">. Les élixirs </w:t>
      </w:r>
      <w:r>
        <w:rPr>
          <w:rFonts w:ascii="Arial" w:hAnsi="Arial" w:cs="Arial"/>
          <w:sz w:val="28"/>
          <w:szCs w:val="28"/>
        </w:rPr>
        <w:tab/>
        <w:t xml:space="preserve">de cristaux. Le chlorure de magnésium. </w:t>
      </w:r>
      <w:r w:rsidR="00B0318C" w:rsidRPr="00FA3E97">
        <w:rPr>
          <w:rFonts w:ascii="Arial" w:hAnsi="Arial" w:cs="Arial"/>
          <w:sz w:val="28"/>
          <w:szCs w:val="28"/>
        </w:rPr>
        <w:t xml:space="preserve"> Les gestes qui sauvent. La </w:t>
      </w:r>
      <w:r>
        <w:rPr>
          <w:rFonts w:ascii="Arial" w:hAnsi="Arial" w:cs="Arial"/>
          <w:sz w:val="28"/>
          <w:szCs w:val="28"/>
        </w:rPr>
        <w:tab/>
      </w:r>
      <w:r w:rsidR="00B0318C" w:rsidRPr="00FA3E97">
        <w:rPr>
          <w:rFonts w:ascii="Arial" w:hAnsi="Arial" w:cs="Arial"/>
          <w:sz w:val="28"/>
          <w:szCs w:val="28"/>
        </w:rPr>
        <w:t xml:space="preserve">naturopathie animalière : les indispensables. La communication animale. </w:t>
      </w:r>
    </w:p>
    <w:p w14:paraId="3899DCFE"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r w:rsidRPr="00AE46F0">
        <w:rPr>
          <w:rFonts w:ascii="Arial" w:hAnsi="Arial" w:cs="Arial"/>
          <w:sz w:val="28"/>
          <w:szCs w:val="28"/>
        </w:rPr>
        <w:lastRenderedPageBreak/>
        <w:tab/>
      </w:r>
    </w:p>
    <w:p w14:paraId="01BFCEA0" w14:textId="77777777" w:rsidR="00191F7B" w:rsidRPr="00E72F88" w:rsidRDefault="00191F7B" w:rsidP="00191F7B">
      <w:pPr>
        <w:pStyle w:val="Paragraphedeliste"/>
        <w:widowControl w:val="0"/>
        <w:numPr>
          <w:ilvl w:val="0"/>
          <w:numId w:val="9"/>
        </w:numPr>
        <w:autoSpaceDE w:val="0"/>
        <w:autoSpaceDN w:val="0"/>
        <w:adjustRightInd w:val="0"/>
        <w:spacing w:after="0" w:line="240" w:lineRule="auto"/>
        <w:rPr>
          <w:rFonts w:ascii="Arial" w:hAnsi="Arial" w:cs="Arial"/>
          <w:sz w:val="28"/>
          <w:szCs w:val="28"/>
        </w:rPr>
      </w:pPr>
      <w:r>
        <w:rPr>
          <w:rFonts w:ascii="Arial" w:hAnsi="Arial" w:cs="Arial"/>
          <w:b/>
          <w:color w:val="5F497A" w:themeColor="accent4" w:themeShade="BF"/>
          <w:sz w:val="28"/>
          <w:szCs w:val="28"/>
        </w:rPr>
        <w:tab/>
      </w:r>
      <w:r w:rsidRPr="00613DC6">
        <w:rPr>
          <w:rFonts w:ascii="Arial" w:hAnsi="Arial" w:cs="Arial"/>
          <w:b/>
          <w:sz w:val="28"/>
          <w:szCs w:val="28"/>
        </w:rPr>
        <w:t>E</w:t>
      </w:r>
      <w:r>
        <w:rPr>
          <w:rFonts w:ascii="Arial" w:hAnsi="Arial" w:cs="Arial"/>
          <w:b/>
          <w:sz w:val="28"/>
          <w:szCs w:val="28"/>
        </w:rPr>
        <w:t>valuation finale</w:t>
      </w:r>
      <w:r w:rsidRPr="00E72F88">
        <w:rPr>
          <w:rFonts w:ascii="Arial" w:hAnsi="Arial" w:cs="Arial"/>
          <w:color w:val="5F497A" w:themeColor="accent4" w:themeShade="BF"/>
          <w:sz w:val="28"/>
          <w:szCs w:val="28"/>
        </w:rPr>
        <w:t xml:space="preserve"> </w:t>
      </w:r>
      <w:r w:rsidRPr="00E72F88">
        <w:rPr>
          <w:rFonts w:ascii="Arial" w:hAnsi="Arial" w:cs="Arial"/>
          <w:sz w:val="28"/>
          <w:szCs w:val="28"/>
        </w:rPr>
        <w:t>: ce devoir validera la partie théorique de votre formation. Vous devrez répondre à plusieurs questions et aux études de cas. Une note sera donnée. Si vous obtenez moins de 12/20, il vous sera demandé de le refaire.</w:t>
      </w:r>
      <w:r>
        <w:rPr>
          <w:rFonts w:ascii="Arial" w:hAnsi="Arial" w:cs="Arial"/>
          <w:sz w:val="28"/>
          <w:szCs w:val="28"/>
        </w:rPr>
        <w:t xml:space="preserve"> Minimum 15 pages. </w:t>
      </w:r>
    </w:p>
    <w:p w14:paraId="36667524" w14:textId="77777777" w:rsidR="00191F7B" w:rsidRDefault="00191F7B" w:rsidP="00EA37F8">
      <w:pPr>
        <w:widowControl w:val="0"/>
        <w:autoSpaceDE w:val="0"/>
        <w:autoSpaceDN w:val="0"/>
        <w:adjustRightInd w:val="0"/>
        <w:spacing w:after="0" w:line="240" w:lineRule="auto"/>
        <w:ind w:left="360"/>
        <w:rPr>
          <w:rFonts w:ascii="Arial" w:hAnsi="Arial" w:cs="Arial"/>
          <w:b/>
          <w:color w:val="008000"/>
          <w:sz w:val="28"/>
          <w:szCs w:val="28"/>
        </w:rPr>
      </w:pPr>
    </w:p>
    <w:p w14:paraId="13A8B595" w14:textId="77777777" w:rsidR="002D23B2" w:rsidRPr="00AE46F0" w:rsidRDefault="002D23B2" w:rsidP="002D23B2">
      <w:pPr>
        <w:widowControl w:val="0"/>
        <w:autoSpaceDE w:val="0"/>
        <w:autoSpaceDN w:val="0"/>
        <w:adjustRightInd w:val="0"/>
        <w:spacing w:after="0" w:line="240" w:lineRule="auto"/>
        <w:rPr>
          <w:rFonts w:ascii="Arial" w:hAnsi="Arial" w:cs="Arial"/>
          <w:sz w:val="28"/>
          <w:szCs w:val="28"/>
        </w:rPr>
      </w:pPr>
    </w:p>
    <w:p w14:paraId="4A4AD4E5" w14:textId="77777777" w:rsidR="002D23B2" w:rsidRPr="002E5051" w:rsidRDefault="002D23B2" w:rsidP="002D23B2">
      <w:pPr>
        <w:pStyle w:val="Paragraphedeliste"/>
        <w:widowControl w:val="0"/>
        <w:numPr>
          <w:ilvl w:val="0"/>
          <w:numId w:val="5"/>
        </w:numPr>
        <w:autoSpaceDE w:val="0"/>
        <w:autoSpaceDN w:val="0"/>
        <w:adjustRightInd w:val="0"/>
        <w:spacing w:after="0" w:line="240" w:lineRule="auto"/>
        <w:rPr>
          <w:rFonts w:ascii="Arial" w:hAnsi="Arial" w:cs="Arial"/>
          <w:b/>
          <w:sz w:val="28"/>
          <w:szCs w:val="28"/>
        </w:rPr>
      </w:pPr>
      <w:r>
        <w:rPr>
          <w:rFonts w:ascii="Arial" w:hAnsi="Arial" w:cs="Arial"/>
          <w:sz w:val="28"/>
          <w:szCs w:val="28"/>
        </w:rPr>
        <w:tab/>
      </w:r>
      <w:r w:rsidRPr="002E5051">
        <w:rPr>
          <w:rFonts w:ascii="Arial" w:hAnsi="Arial" w:cs="Arial"/>
          <w:b/>
          <w:sz w:val="28"/>
          <w:szCs w:val="28"/>
        </w:rPr>
        <w:t>Module 31 La grossesse et la pédiatrie.</w:t>
      </w:r>
    </w:p>
    <w:p w14:paraId="33D61EC6" w14:textId="77777777" w:rsidR="002D23B2" w:rsidRDefault="002D23B2" w:rsidP="002D23B2">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La grossesse : avant : La fertilité. La préparation à la grossesse. La </w:t>
      </w:r>
      <w:r>
        <w:rPr>
          <w:rFonts w:ascii="Arial" w:hAnsi="Arial" w:cs="Arial"/>
          <w:sz w:val="28"/>
          <w:szCs w:val="28"/>
        </w:rPr>
        <w:tab/>
        <w:t xml:space="preserve">diététique. Les compléments alimentaires. Les minéraux. Le drainage. </w:t>
      </w:r>
      <w:r>
        <w:rPr>
          <w:rFonts w:ascii="Arial" w:hAnsi="Arial" w:cs="Arial"/>
          <w:sz w:val="28"/>
          <w:szCs w:val="28"/>
        </w:rPr>
        <w:tab/>
        <w:t>Emotions.</w:t>
      </w:r>
    </w:p>
    <w:p w14:paraId="386753A5" w14:textId="77777777" w:rsidR="002D23B2" w:rsidRDefault="002D23B2" w:rsidP="002D23B2">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Pendant : Sommeil. Digestion. Mal de dos. Conseils naturopathiques. La </w:t>
      </w:r>
      <w:r>
        <w:rPr>
          <w:rFonts w:ascii="Arial" w:hAnsi="Arial" w:cs="Arial"/>
          <w:sz w:val="28"/>
          <w:szCs w:val="28"/>
        </w:rPr>
        <w:tab/>
        <w:t xml:space="preserve">préparation à l’accouchement. Gestion du stress. Surpoids. Le diabète </w:t>
      </w:r>
      <w:r>
        <w:rPr>
          <w:rFonts w:ascii="Arial" w:hAnsi="Arial" w:cs="Arial"/>
          <w:sz w:val="28"/>
          <w:szCs w:val="28"/>
        </w:rPr>
        <w:tab/>
        <w:t xml:space="preserve">gestationnel. Estime et regard sur soi. Les risques infectieux. L’activité </w:t>
      </w:r>
      <w:r>
        <w:rPr>
          <w:rFonts w:ascii="Arial" w:hAnsi="Arial" w:cs="Arial"/>
          <w:sz w:val="28"/>
          <w:szCs w:val="28"/>
        </w:rPr>
        <w:tab/>
        <w:t>physique.</w:t>
      </w:r>
    </w:p>
    <w:p w14:paraId="6F009FE1" w14:textId="77777777" w:rsidR="002D23B2" w:rsidRDefault="002D23B2" w:rsidP="002D23B2">
      <w:pPr>
        <w:widowControl w:val="0"/>
        <w:autoSpaceDE w:val="0"/>
        <w:autoSpaceDN w:val="0"/>
        <w:adjustRightInd w:val="0"/>
        <w:spacing w:after="0" w:line="240" w:lineRule="auto"/>
        <w:rPr>
          <w:rFonts w:ascii="Arial" w:hAnsi="Arial" w:cs="Arial"/>
          <w:sz w:val="28"/>
          <w:szCs w:val="28"/>
        </w:rPr>
      </w:pPr>
      <w:r>
        <w:rPr>
          <w:rFonts w:ascii="Arial" w:hAnsi="Arial" w:cs="Arial"/>
          <w:sz w:val="28"/>
          <w:szCs w:val="28"/>
        </w:rPr>
        <w:tab/>
        <w:t xml:space="preserve">La pédiatrie : alimentation. Les différents stades de l’enfant. L’émotionnel. </w:t>
      </w:r>
      <w:r>
        <w:rPr>
          <w:rFonts w:ascii="Arial" w:hAnsi="Arial" w:cs="Arial"/>
          <w:sz w:val="28"/>
          <w:szCs w:val="28"/>
        </w:rPr>
        <w:tab/>
        <w:t>Les conseils naturopathiques.</w:t>
      </w:r>
    </w:p>
    <w:p w14:paraId="06026AC3" w14:textId="77777777" w:rsidR="00191F7B" w:rsidRDefault="00191F7B" w:rsidP="00EA37F8">
      <w:pPr>
        <w:widowControl w:val="0"/>
        <w:autoSpaceDE w:val="0"/>
        <w:autoSpaceDN w:val="0"/>
        <w:adjustRightInd w:val="0"/>
        <w:spacing w:after="0" w:line="240" w:lineRule="auto"/>
        <w:ind w:left="360"/>
        <w:rPr>
          <w:rFonts w:ascii="Arial" w:hAnsi="Arial" w:cs="Arial"/>
          <w:b/>
          <w:color w:val="008000"/>
          <w:sz w:val="28"/>
          <w:szCs w:val="28"/>
        </w:rPr>
      </w:pPr>
    </w:p>
    <w:p w14:paraId="25C65D3C" w14:textId="77777777" w:rsidR="00EA37F8" w:rsidRPr="003E5595" w:rsidRDefault="00EA37F8" w:rsidP="00EA37F8">
      <w:pPr>
        <w:widowControl w:val="0"/>
        <w:autoSpaceDE w:val="0"/>
        <w:autoSpaceDN w:val="0"/>
        <w:adjustRightInd w:val="0"/>
        <w:spacing w:after="0" w:line="240" w:lineRule="auto"/>
        <w:ind w:left="360"/>
        <w:rPr>
          <w:rFonts w:ascii="Arial" w:hAnsi="Arial" w:cs="Arial"/>
          <w:b/>
          <w:color w:val="008000"/>
          <w:sz w:val="28"/>
          <w:szCs w:val="28"/>
        </w:rPr>
      </w:pPr>
      <w:r w:rsidRPr="003E5595">
        <w:rPr>
          <w:rFonts w:ascii="Arial" w:hAnsi="Arial" w:cs="Arial"/>
          <w:b/>
          <w:color w:val="008000"/>
          <w:sz w:val="28"/>
          <w:szCs w:val="28"/>
        </w:rPr>
        <w:t>Par correspondance et en présentiel. Initiation aux techniques manuelles.</w:t>
      </w:r>
    </w:p>
    <w:p w14:paraId="45F38895" w14:textId="77777777" w:rsidR="003E5595" w:rsidRPr="00EA37F8" w:rsidRDefault="003E5595" w:rsidP="00EA37F8">
      <w:pPr>
        <w:widowControl w:val="0"/>
        <w:autoSpaceDE w:val="0"/>
        <w:autoSpaceDN w:val="0"/>
        <w:adjustRightInd w:val="0"/>
        <w:spacing w:after="0" w:line="240" w:lineRule="auto"/>
        <w:ind w:left="360"/>
        <w:rPr>
          <w:rFonts w:ascii="Arial" w:hAnsi="Arial" w:cs="Arial"/>
          <w:sz w:val="28"/>
          <w:szCs w:val="28"/>
        </w:rPr>
      </w:pPr>
    </w:p>
    <w:p w14:paraId="2ACBA867" w14:textId="77777777" w:rsidR="00EA37F8" w:rsidRPr="003E5595" w:rsidRDefault="00EA37F8" w:rsidP="00EA37F8">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3E5595">
        <w:rPr>
          <w:rFonts w:ascii="Arial" w:hAnsi="Arial" w:cs="Arial"/>
          <w:b/>
          <w:sz w:val="28"/>
          <w:szCs w:val="28"/>
        </w:rPr>
        <w:t xml:space="preserve"> </w:t>
      </w:r>
      <w:r w:rsidR="00B0318C" w:rsidRPr="003E5595">
        <w:rPr>
          <w:rFonts w:ascii="Arial" w:hAnsi="Arial" w:cs="Arial"/>
          <w:b/>
          <w:sz w:val="28"/>
          <w:szCs w:val="28"/>
        </w:rPr>
        <w:t>Module 26 : initiation aux techniques manuelles</w:t>
      </w:r>
      <w:r w:rsidRPr="003E5595">
        <w:rPr>
          <w:rFonts w:ascii="Arial" w:hAnsi="Arial" w:cs="Arial"/>
          <w:b/>
          <w:sz w:val="28"/>
          <w:szCs w:val="28"/>
        </w:rPr>
        <w:t> : le do in</w:t>
      </w:r>
    </w:p>
    <w:p w14:paraId="62083CF3" w14:textId="77777777" w:rsidR="00EA37F8" w:rsidRPr="00EA37F8" w:rsidRDefault="00EA37F8" w:rsidP="005E58B6">
      <w:pPr>
        <w:widowControl w:val="0"/>
        <w:autoSpaceDE w:val="0"/>
        <w:autoSpaceDN w:val="0"/>
        <w:adjustRightInd w:val="0"/>
        <w:spacing w:after="0" w:line="240" w:lineRule="auto"/>
        <w:ind w:left="567"/>
        <w:rPr>
          <w:rFonts w:ascii="Arial" w:hAnsi="Arial" w:cs="Arial"/>
          <w:sz w:val="28"/>
          <w:szCs w:val="28"/>
        </w:rPr>
      </w:pPr>
      <w:r>
        <w:rPr>
          <w:rFonts w:ascii="Arial" w:hAnsi="Arial" w:cs="Arial"/>
          <w:sz w:val="28"/>
          <w:szCs w:val="28"/>
        </w:rPr>
        <w:t xml:space="preserve">Le Do in : </w:t>
      </w:r>
      <w:r w:rsidR="003E5595">
        <w:rPr>
          <w:rFonts w:ascii="Arial" w:hAnsi="Arial" w:cs="Arial"/>
          <w:sz w:val="28"/>
          <w:szCs w:val="28"/>
        </w:rPr>
        <w:t xml:space="preserve">par correspondance : </w:t>
      </w:r>
      <w:r>
        <w:rPr>
          <w:rFonts w:ascii="Arial" w:hAnsi="Arial" w:cs="Arial"/>
          <w:sz w:val="28"/>
          <w:szCs w:val="28"/>
        </w:rPr>
        <w:t>historique. Les bienfaits</w:t>
      </w:r>
      <w:r w:rsidR="003E5595">
        <w:rPr>
          <w:rFonts w:ascii="Arial" w:hAnsi="Arial" w:cs="Arial"/>
          <w:sz w:val="28"/>
          <w:szCs w:val="28"/>
        </w:rPr>
        <w:t>. Les gestes. Les points. Les méridiens de la tête. Exercices. En présentiel : initiation aux gestes et à la MTC.</w:t>
      </w:r>
    </w:p>
    <w:p w14:paraId="711725B1" w14:textId="77777777" w:rsidR="00B0318C" w:rsidRPr="00EA37F8" w:rsidRDefault="00EA37F8" w:rsidP="00EA37F8">
      <w:pPr>
        <w:widowControl w:val="0"/>
        <w:autoSpaceDE w:val="0"/>
        <w:autoSpaceDN w:val="0"/>
        <w:adjustRightInd w:val="0"/>
        <w:spacing w:after="0" w:line="240" w:lineRule="auto"/>
        <w:ind w:left="360"/>
        <w:rPr>
          <w:rFonts w:ascii="Arial" w:hAnsi="Arial" w:cs="Arial"/>
          <w:sz w:val="28"/>
          <w:szCs w:val="28"/>
        </w:rPr>
      </w:pPr>
      <w:r>
        <w:rPr>
          <w:rFonts w:ascii="Arial" w:hAnsi="Arial" w:cs="Arial"/>
          <w:b/>
          <w:color w:val="5F497A" w:themeColor="accent4" w:themeShade="BF"/>
          <w:sz w:val="28"/>
          <w:szCs w:val="28"/>
        </w:rPr>
        <w:t xml:space="preserve"> </w:t>
      </w:r>
    </w:p>
    <w:p w14:paraId="200DFB54" w14:textId="77777777" w:rsidR="00B0318C" w:rsidRDefault="00B0318C" w:rsidP="001661E6">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3E5595">
        <w:rPr>
          <w:rFonts w:ascii="Arial" w:hAnsi="Arial" w:cs="Arial"/>
          <w:b/>
          <w:sz w:val="28"/>
          <w:szCs w:val="28"/>
        </w:rPr>
        <w:t>Module 27 : technique manuelle : initiation à l</w:t>
      </w:r>
      <w:r w:rsidR="00202280" w:rsidRPr="003E5595">
        <w:rPr>
          <w:rFonts w:ascii="Arial" w:hAnsi="Arial" w:cs="Arial"/>
          <w:b/>
          <w:sz w:val="28"/>
          <w:szCs w:val="28"/>
        </w:rPr>
        <w:t>a réflexologie auriculaire</w:t>
      </w:r>
      <w:r w:rsidRPr="003E5595">
        <w:rPr>
          <w:rFonts w:ascii="Arial" w:hAnsi="Arial" w:cs="Arial"/>
          <w:b/>
          <w:sz w:val="28"/>
          <w:szCs w:val="28"/>
        </w:rPr>
        <w:t>.</w:t>
      </w:r>
    </w:p>
    <w:p w14:paraId="536F7B17" w14:textId="77777777" w:rsidR="003E5595" w:rsidRPr="003E5595" w:rsidRDefault="003E5595" w:rsidP="005E58B6">
      <w:pPr>
        <w:widowControl w:val="0"/>
        <w:autoSpaceDE w:val="0"/>
        <w:autoSpaceDN w:val="0"/>
        <w:adjustRightInd w:val="0"/>
        <w:spacing w:after="0" w:line="240" w:lineRule="auto"/>
        <w:ind w:left="567"/>
        <w:rPr>
          <w:rFonts w:ascii="Arial" w:hAnsi="Arial" w:cs="Arial"/>
          <w:sz w:val="28"/>
          <w:szCs w:val="28"/>
        </w:rPr>
      </w:pPr>
      <w:r>
        <w:rPr>
          <w:rFonts w:ascii="Arial" w:hAnsi="Arial" w:cs="Arial"/>
          <w:b/>
          <w:sz w:val="28"/>
          <w:szCs w:val="28"/>
        </w:rPr>
        <w:tab/>
      </w:r>
      <w:r w:rsidRPr="003E5595">
        <w:rPr>
          <w:rFonts w:ascii="Arial" w:hAnsi="Arial" w:cs="Arial"/>
          <w:sz w:val="28"/>
          <w:szCs w:val="28"/>
        </w:rPr>
        <w:t xml:space="preserve">Historique. Les bienfaits. Les principes. Les graines de </w:t>
      </w:r>
      <w:proofErr w:type="spellStart"/>
      <w:r w:rsidRPr="003E5595">
        <w:rPr>
          <w:rFonts w:ascii="Arial" w:hAnsi="Arial" w:cs="Arial"/>
          <w:sz w:val="28"/>
          <w:szCs w:val="28"/>
        </w:rPr>
        <w:t>Vaccaria</w:t>
      </w:r>
      <w:proofErr w:type="spellEnd"/>
      <w:r w:rsidRPr="003E5595">
        <w:rPr>
          <w:rFonts w:ascii="Arial" w:hAnsi="Arial" w:cs="Arial"/>
          <w:sz w:val="28"/>
          <w:szCs w:val="28"/>
        </w:rPr>
        <w:t xml:space="preserve">. La </w:t>
      </w:r>
      <w:r w:rsidRPr="003E5595">
        <w:rPr>
          <w:rFonts w:ascii="Arial" w:hAnsi="Arial" w:cs="Arial"/>
          <w:sz w:val="28"/>
          <w:szCs w:val="28"/>
        </w:rPr>
        <w:tab/>
      </w:r>
      <w:proofErr w:type="spellStart"/>
      <w:r w:rsidRPr="003E5595">
        <w:rPr>
          <w:rFonts w:ascii="Arial" w:hAnsi="Arial" w:cs="Arial"/>
          <w:sz w:val="28"/>
          <w:szCs w:val="28"/>
        </w:rPr>
        <w:t>cryoauriculothérapie</w:t>
      </w:r>
      <w:proofErr w:type="spellEnd"/>
      <w:r w:rsidRPr="003E5595">
        <w:rPr>
          <w:rFonts w:ascii="Arial" w:hAnsi="Arial" w:cs="Arial"/>
          <w:sz w:val="28"/>
          <w:szCs w:val="28"/>
        </w:rPr>
        <w:t>.</w:t>
      </w:r>
      <w:r>
        <w:rPr>
          <w:rFonts w:ascii="Arial" w:hAnsi="Arial" w:cs="Arial"/>
          <w:sz w:val="28"/>
          <w:szCs w:val="28"/>
        </w:rPr>
        <w:t xml:space="preserve"> Les principaux points et leurs impacts : stress, perte de </w:t>
      </w:r>
      <w:r w:rsidR="005E58B6">
        <w:rPr>
          <w:rFonts w:ascii="Arial" w:hAnsi="Arial" w:cs="Arial"/>
          <w:sz w:val="28"/>
          <w:szCs w:val="28"/>
        </w:rPr>
        <w:tab/>
      </w:r>
      <w:r>
        <w:rPr>
          <w:rFonts w:ascii="Arial" w:hAnsi="Arial" w:cs="Arial"/>
          <w:sz w:val="28"/>
          <w:szCs w:val="28"/>
        </w:rPr>
        <w:t xml:space="preserve">poids, fatigue. Cartes. </w:t>
      </w:r>
    </w:p>
    <w:p w14:paraId="76D1F652" w14:textId="77777777" w:rsidR="00B0318C" w:rsidRPr="00AE46F0" w:rsidRDefault="00B0318C" w:rsidP="00B0318C">
      <w:pPr>
        <w:widowControl w:val="0"/>
        <w:autoSpaceDE w:val="0"/>
        <w:autoSpaceDN w:val="0"/>
        <w:adjustRightInd w:val="0"/>
        <w:spacing w:after="0" w:line="240" w:lineRule="auto"/>
        <w:ind w:left="360"/>
        <w:rPr>
          <w:rFonts w:ascii="Arial" w:hAnsi="Arial" w:cs="Arial"/>
          <w:sz w:val="28"/>
          <w:szCs w:val="28"/>
        </w:rPr>
      </w:pPr>
    </w:p>
    <w:p w14:paraId="6FE3A73D" w14:textId="77777777" w:rsidR="00B0318C" w:rsidRDefault="00B0318C" w:rsidP="001661E6">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3E5595">
        <w:rPr>
          <w:rFonts w:ascii="Arial" w:hAnsi="Arial" w:cs="Arial"/>
          <w:b/>
          <w:sz w:val="28"/>
          <w:szCs w:val="28"/>
        </w:rPr>
        <w:t xml:space="preserve">Module 28 : techniques manuelles : initiation à la réflexologie palmaire et </w:t>
      </w:r>
      <w:r w:rsidR="00202280" w:rsidRPr="003E5595">
        <w:rPr>
          <w:rFonts w:ascii="Arial" w:hAnsi="Arial" w:cs="Arial"/>
          <w:b/>
          <w:sz w:val="28"/>
          <w:szCs w:val="28"/>
        </w:rPr>
        <w:t xml:space="preserve">à </w:t>
      </w:r>
      <w:r w:rsidRPr="003E5595">
        <w:rPr>
          <w:rFonts w:ascii="Arial" w:hAnsi="Arial" w:cs="Arial"/>
          <w:b/>
          <w:sz w:val="28"/>
          <w:szCs w:val="28"/>
        </w:rPr>
        <w:t>la pose des ventouses.</w:t>
      </w:r>
    </w:p>
    <w:p w14:paraId="0B93CE51" w14:textId="77777777" w:rsidR="003E5595" w:rsidRDefault="003E5595" w:rsidP="003E5595">
      <w:pPr>
        <w:widowControl w:val="0"/>
        <w:autoSpaceDE w:val="0"/>
        <w:autoSpaceDN w:val="0"/>
        <w:adjustRightInd w:val="0"/>
        <w:spacing w:after="0" w:line="240" w:lineRule="auto"/>
        <w:ind w:left="360"/>
        <w:rPr>
          <w:rFonts w:ascii="Arial" w:hAnsi="Arial" w:cs="Arial"/>
          <w:sz w:val="28"/>
          <w:szCs w:val="28"/>
        </w:rPr>
      </w:pPr>
      <w:r>
        <w:rPr>
          <w:rFonts w:ascii="Arial" w:hAnsi="Arial" w:cs="Arial"/>
          <w:b/>
          <w:sz w:val="28"/>
          <w:szCs w:val="28"/>
        </w:rPr>
        <w:tab/>
      </w:r>
      <w:r w:rsidRPr="003E5595">
        <w:rPr>
          <w:rFonts w:ascii="Arial" w:hAnsi="Arial" w:cs="Arial"/>
          <w:sz w:val="28"/>
          <w:szCs w:val="28"/>
          <w:u w:val="single"/>
        </w:rPr>
        <w:t>La réflexologie palmaire :</w:t>
      </w:r>
      <w:r>
        <w:rPr>
          <w:rFonts w:ascii="Arial" w:hAnsi="Arial" w:cs="Arial"/>
          <w:b/>
          <w:sz w:val="28"/>
          <w:szCs w:val="28"/>
        </w:rPr>
        <w:t xml:space="preserve"> </w:t>
      </w:r>
      <w:r w:rsidRPr="003E5595">
        <w:rPr>
          <w:rFonts w:ascii="Arial" w:hAnsi="Arial" w:cs="Arial"/>
          <w:sz w:val="28"/>
          <w:szCs w:val="28"/>
        </w:rPr>
        <w:t xml:space="preserve">historique. Cartographie. Les bienfaits. Les </w:t>
      </w:r>
      <w:r w:rsidRPr="003E5595">
        <w:rPr>
          <w:rFonts w:ascii="Arial" w:hAnsi="Arial" w:cs="Arial"/>
          <w:sz w:val="28"/>
          <w:szCs w:val="28"/>
        </w:rPr>
        <w:tab/>
        <w:t>contre indications. Conseils pratiques. Exercices</w:t>
      </w:r>
      <w:r>
        <w:rPr>
          <w:rFonts w:ascii="Arial" w:hAnsi="Arial" w:cs="Arial"/>
          <w:b/>
          <w:sz w:val="28"/>
          <w:szCs w:val="28"/>
        </w:rPr>
        <w:t>. En présentiel </w:t>
      </w:r>
      <w:r w:rsidRPr="003E5595">
        <w:rPr>
          <w:rFonts w:ascii="Arial" w:hAnsi="Arial" w:cs="Arial"/>
          <w:sz w:val="28"/>
          <w:szCs w:val="28"/>
        </w:rPr>
        <w:t xml:space="preserve">: initiation </w:t>
      </w:r>
      <w:r>
        <w:rPr>
          <w:rFonts w:ascii="Arial" w:hAnsi="Arial" w:cs="Arial"/>
          <w:sz w:val="28"/>
          <w:szCs w:val="28"/>
        </w:rPr>
        <w:tab/>
      </w:r>
      <w:r w:rsidRPr="003E5595">
        <w:rPr>
          <w:rFonts w:ascii="Arial" w:hAnsi="Arial" w:cs="Arial"/>
          <w:sz w:val="28"/>
          <w:szCs w:val="28"/>
        </w:rPr>
        <w:t xml:space="preserve">aux gestes. Exercices. Cas pratiques. </w:t>
      </w:r>
    </w:p>
    <w:p w14:paraId="405EB658" w14:textId="77777777" w:rsidR="003E5595" w:rsidRDefault="003E5595" w:rsidP="003E5595">
      <w:pPr>
        <w:widowControl w:val="0"/>
        <w:autoSpaceDE w:val="0"/>
        <w:autoSpaceDN w:val="0"/>
        <w:adjustRightInd w:val="0"/>
        <w:spacing w:after="0" w:line="240" w:lineRule="auto"/>
        <w:ind w:left="360"/>
        <w:rPr>
          <w:rFonts w:ascii="Arial" w:hAnsi="Arial" w:cs="Arial"/>
          <w:sz w:val="28"/>
          <w:szCs w:val="28"/>
        </w:rPr>
      </w:pPr>
      <w:r w:rsidRPr="001661E6">
        <w:rPr>
          <w:rFonts w:ascii="Arial" w:hAnsi="Arial" w:cs="Arial"/>
          <w:sz w:val="28"/>
          <w:szCs w:val="28"/>
        </w:rPr>
        <w:tab/>
      </w:r>
      <w:r w:rsidR="001661E6" w:rsidRPr="001661E6">
        <w:rPr>
          <w:rFonts w:ascii="Arial" w:hAnsi="Arial" w:cs="Arial"/>
          <w:sz w:val="28"/>
          <w:szCs w:val="28"/>
          <w:u w:val="single"/>
        </w:rPr>
        <w:t>Pose des ventouses sèches </w:t>
      </w:r>
      <w:r w:rsidR="001661E6" w:rsidRPr="001661E6">
        <w:rPr>
          <w:rFonts w:ascii="Arial" w:hAnsi="Arial" w:cs="Arial"/>
          <w:sz w:val="28"/>
          <w:szCs w:val="28"/>
        </w:rPr>
        <w:t xml:space="preserve">: </w:t>
      </w:r>
      <w:r w:rsidR="001661E6">
        <w:rPr>
          <w:rFonts w:ascii="Arial" w:hAnsi="Arial" w:cs="Arial"/>
          <w:sz w:val="28"/>
          <w:szCs w:val="28"/>
        </w:rPr>
        <w:t xml:space="preserve">historique. Les types de ventouses. Les </w:t>
      </w:r>
      <w:r w:rsidR="001661E6">
        <w:rPr>
          <w:rFonts w:ascii="Arial" w:hAnsi="Arial" w:cs="Arial"/>
          <w:sz w:val="28"/>
          <w:szCs w:val="28"/>
        </w:rPr>
        <w:tab/>
        <w:t xml:space="preserve">bienfaits. Les contre indications. Le temps de pose. La MTC et les méridiens. </w:t>
      </w:r>
      <w:r w:rsidR="001661E6">
        <w:rPr>
          <w:rFonts w:ascii="Arial" w:hAnsi="Arial" w:cs="Arial"/>
          <w:sz w:val="28"/>
          <w:szCs w:val="28"/>
        </w:rPr>
        <w:tab/>
        <w:t>En présentiel : initiation aux gestes et cas pratiques.</w:t>
      </w:r>
    </w:p>
    <w:p w14:paraId="0C861B4C" w14:textId="77777777" w:rsidR="001661E6" w:rsidRPr="001661E6" w:rsidRDefault="001661E6" w:rsidP="003E5595">
      <w:pPr>
        <w:widowControl w:val="0"/>
        <w:autoSpaceDE w:val="0"/>
        <w:autoSpaceDN w:val="0"/>
        <w:adjustRightInd w:val="0"/>
        <w:spacing w:after="0" w:line="240" w:lineRule="auto"/>
        <w:ind w:left="360"/>
        <w:rPr>
          <w:rFonts w:ascii="Arial" w:hAnsi="Arial" w:cs="Arial"/>
          <w:sz w:val="28"/>
          <w:szCs w:val="28"/>
        </w:rPr>
      </w:pPr>
      <w:r>
        <w:rPr>
          <w:rFonts w:ascii="Arial" w:hAnsi="Arial" w:cs="Arial"/>
          <w:sz w:val="28"/>
          <w:szCs w:val="28"/>
        </w:rPr>
        <w:tab/>
      </w:r>
      <w:r w:rsidRPr="001661E6">
        <w:rPr>
          <w:rFonts w:ascii="Arial" w:hAnsi="Arial" w:cs="Arial"/>
          <w:sz w:val="28"/>
          <w:szCs w:val="28"/>
          <w:u w:val="single"/>
        </w:rPr>
        <w:t>La moxibustion </w:t>
      </w:r>
      <w:r>
        <w:rPr>
          <w:rFonts w:ascii="Arial" w:hAnsi="Arial" w:cs="Arial"/>
          <w:sz w:val="28"/>
          <w:szCs w:val="28"/>
        </w:rPr>
        <w:t xml:space="preserve">: historique. Les bienfaits. La MTC. En présentiel : </w:t>
      </w:r>
      <w:r>
        <w:rPr>
          <w:rFonts w:ascii="Arial" w:hAnsi="Arial" w:cs="Arial"/>
          <w:sz w:val="28"/>
          <w:szCs w:val="28"/>
        </w:rPr>
        <w:tab/>
        <w:t>démonstration.</w:t>
      </w:r>
    </w:p>
    <w:p w14:paraId="0FD1F779" w14:textId="77777777" w:rsidR="00B0318C" w:rsidRPr="00AE46F0" w:rsidRDefault="00B0318C" w:rsidP="00B0318C">
      <w:pPr>
        <w:widowControl w:val="0"/>
        <w:autoSpaceDE w:val="0"/>
        <w:autoSpaceDN w:val="0"/>
        <w:adjustRightInd w:val="0"/>
        <w:spacing w:after="0" w:line="240" w:lineRule="auto"/>
        <w:ind w:left="360"/>
        <w:rPr>
          <w:rFonts w:ascii="Arial" w:hAnsi="Arial" w:cs="Arial"/>
          <w:sz w:val="28"/>
          <w:szCs w:val="28"/>
        </w:rPr>
      </w:pPr>
    </w:p>
    <w:p w14:paraId="050F8DAA" w14:textId="77777777" w:rsidR="00B0318C" w:rsidRDefault="001661E6" w:rsidP="00B0318C">
      <w:pPr>
        <w:pStyle w:val="Paragraphedeliste"/>
        <w:widowControl w:val="0"/>
        <w:numPr>
          <w:ilvl w:val="0"/>
          <w:numId w:val="5"/>
        </w:numPr>
        <w:autoSpaceDE w:val="0"/>
        <w:autoSpaceDN w:val="0"/>
        <w:adjustRightInd w:val="0"/>
        <w:spacing w:after="0" w:line="240" w:lineRule="auto"/>
        <w:rPr>
          <w:rFonts w:ascii="Arial" w:hAnsi="Arial" w:cs="Arial"/>
          <w:b/>
          <w:sz w:val="28"/>
          <w:szCs w:val="28"/>
        </w:rPr>
      </w:pPr>
      <w:r>
        <w:rPr>
          <w:rFonts w:ascii="Arial" w:hAnsi="Arial" w:cs="Arial"/>
          <w:b/>
          <w:sz w:val="28"/>
          <w:szCs w:val="28"/>
        </w:rPr>
        <w:tab/>
      </w:r>
      <w:r w:rsidR="00B0318C" w:rsidRPr="001661E6">
        <w:rPr>
          <w:rFonts w:ascii="Arial" w:hAnsi="Arial" w:cs="Arial"/>
          <w:b/>
          <w:sz w:val="28"/>
          <w:szCs w:val="28"/>
        </w:rPr>
        <w:t>Module 29 : techniques manuelles : initiation à la réflexologie plantaire</w:t>
      </w:r>
    </w:p>
    <w:p w14:paraId="40BA68C8" w14:textId="77777777" w:rsidR="001661E6" w:rsidRPr="00E72F88" w:rsidRDefault="001661E6" w:rsidP="001661E6">
      <w:pPr>
        <w:widowControl w:val="0"/>
        <w:autoSpaceDE w:val="0"/>
        <w:autoSpaceDN w:val="0"/>
        <w:adjustRightInd w:val="0"/>
        <w:spacing w:after="0" w:line="240" w:lineRule="auto"/>
        <w:ind w:left="567"/>
        <w:rPr>
          <w:rFonts w:ascii="Arial" w:hAnsi="Arial" w:cs="Arial"/>
          <w:sz w:val="28"/>
          <w:szCs w:val="28"/>
        </w:rPr>
      </w:pPr>
      <w:r w:rsidRPr="00E72F88">
        <w:rPr>
          <w:rFonts w:ascii="Arial" w:hAnsi="Arial" w:cs="Arial"/>
          <w:sz w:val="28"/>
          <w:szCs w:val="28"/>
        </w:rPr>
        <w:t xml:space="preserve">Historique. Bienfaits. Contre indications. La technique. Cartographie. Les méridiens. Planches des méridiens. Les chakras et les diapasons. </w:t>
      </w:r>
      <w:r w:rsidR="00E72F88" w:rsidRPr="00E72F88">
        <w:rPr>
          <w:rFonts w:ascii="Arial" w:hAnsi="Arial" w:cs="Arial"/>
          <w:sz w:val="28"/>
          <w:szCs w:val="28"/>
        </w:rPr>
        <w:t>Les lignes directives. En présentiel : initiation aux gestes. Cas pratique. Exercices.</w:t>
      </w:r>
    </w:p>
    <w:p w14:paraId="4A529912" w14:textId="77777777" w:rsidR="00B0318C" w:rsidRPr="00AE46F0" w:rsidRDefault="00B0318C" w:rsidP="00B0318C">
      <w:pPr>
        <w:widowControl w:val="0"/>
        <w:autoSpaceDE w:val="0"/>
        <w:autoSpaceDN w:val="0"/>
        <w:adjustRightInd w:val="0"/>
        <w:spacing w:after="0" w:line="240" w:lineRule="auto"/>
        <w:ind w:left="360"/>
        <w:rPr>
          <w:rFonts w:ascii="Arial" w:hAnsi="Arial" w:cs="Arial"/>
          <w:sz w:val="28"/>
          <w:szCs w:val="28"/>
        </w:rPr>
      </w:pPr>
    </w:p>
    <w:p w14:paraId="5DC72E44" w14:textId="77777777" w:rsidR="00EA37F8" w:rsidRPr="00E72F88" w:rsidRDefault="00B0318C" w:rsidP="00E72F88">
      <w:pPr>
        <w:pStyle w:val="Paragraphedeliste"/>
        <w:widowControl w:val="0"/>
        <w:numPr>
          <w:ilvl w:val="0"/>
          <w:numId w:val="5"/>
        </w:numPr>
        <w:autoSpaceDE w:val="0"/>
        <w:autoSpaceDN w:val="0"/>
        <w:adjustRightInd w:val="0"/>
        <w:spacing w:after="0" w:line="240" w:lineRule="auto"/>
        <w:ind w:left="567" w:firstLine="0"/>
        <w:rPr>
          <w:rFonts w:ascii="Arial" w:hAnsi="Arial" w:cs="Arial"/>
          <w:b/>
          <w:sz w:val="28"/>
          <w:szCs w:val="28"/>
        </w:rPr>
      </w:pPr>
      <w:r w:rsidRPr="00E72F88">
        <w:rPr>
          <w:rFonts w:ascii="Arial" w:hAnsi="Arial" w:cs="Arial"/>
          <w:b/>
          <w:sz w:val="28"/>
          <w:szCs w:val="28"/>
        </w:rPr>
        <w:t xml:space="preserve">Module 30. </w:t>
      </w:r>
      <w:r w:rsidR="00E72F88" w:rsidRPr="00E72F88">
        <w:rPr>
          <w:rFonts w:ascii="Arial" w:hAnsi="Arial" w:cs="Arial"/>
          <w:b/>
          <w:sz w:val="28"/>
          <w:szCs w:val="28"/>
        </w:rPr>
        <w:t>Entrainement à l’examen. La c</w:t>
      </w:r>
      <w:r w:rsidRPr="00E72F88">
        <w:rPr>
          <w:rFonts w:ascii="Arial" w:hAnsi="Arial" w:cs="Arial"/>
          <w:b/>
          <w:sz w:val="28"/>
          <w:szCs w:val="28"/>
        </w:rPr>
        <w:t xml:space="preserve">onsultation et </w:t>
      </w:r>
      <w:r w:rsidR="00E72F88" w:rsidRPr="00E72F88">
        <w:rPr>
          <w:rFonts w:ascii="Arial" w:hAnsi="Arial" w:cs="Arial"/>
          <w:b/>
          <w:sz w:val="28"/>
          <w:szCs w:val="28"/>
        </w:rPr>
        <w:t xml:space="preserve">les </w:t>
      </w:r>
      <w:r w:rsidRPr="00E72F88">
        <w:rPr>
          <w:rFonts w:ascii="Arial" w:hAnsi="Arial" w:cs="Arial"/>
          <w:b/>
          <w:sz w:val="28"/>
          <w:szCs w:val="28"/>
        </w:rPr>
        <w:t xml:space="preserve">droits </w:t>
      </w:r>
      <w:r w:rsidRPr="00E72F88">
        <w:rPr>
          <w:rFonts w:ascii="Arial" w:hAnsi="Arial" w:cs="Arial"/>
          <w:b/>
          <w:sz w:val="28"/>
          <w:szCs w:val="28"/>
        </w:rPr>
        <w:lastRenderedPageBreak/>
        <w:t>juridiques :</w:t>
      </w:r>
    </w:p>
    <w:p w14:paraId="3D46C1AB" w14:textId="77777777" w:rsidR="00B0318C" w:rsidRPr="00EA37F8" w:rsidRDefault="00B0318C" w:rsidP="00E72F88">
      <w:pPr>
        <w:widowControl w:val="0"/>
        <w:autoSpaceDE w:val="0"/>
        <w:autoSpaceDN w:val="0"/>
        <w:adjustRightInd w:val="0"/>
        <w:spacing w:after="0" w:line="240" w:lineRule="auto"/>
        <w:ind w:left="426"/>
        <w:rPr>
          <w:rFonts w:ascii="Arial" w:hAnsi="Arial" w:cs="Arial"/>
          <w:sz w:val="28"/>
          <w:szCs w:val="28"/>
        </w:rPr>
      </w:pPr>
      <w:r w:rsidRPr="00EA37F8">
        <w:rPr>
          <w:rFonts w:ascii="Arial" w:hAnsi="Arial" w:cs="Arial"/>
          <w:sz w:val="28"/>
          <w:szCs w:val="28"/>
        </w:rPr>
        <w:t xml:space="preserve"> Installation-</w:t>
      </w:r>
      <w:r w:rsidR="00EA37F8" w:rsidRPr="00EA37F8">
        <w:rPr>
          <w:rFonts w:ascii="Arial" w:hAnsi="Arial" w:cs="Arial"/>
          <w:sz w:val="28"/>
          <w:szCs w:val="28"/>
        </w:rPr>
        <w:t>communication</w:t>
      </w:r>
      <w:r w:rsidR="00E72F88">
        <w:rPr>
          <w:rFonts w:ascii="Arial" w:hAnsi="Arial" w:cs="Arial"/>
          <w:sz w:val="28"/>
          <w:szCs w:val="28"/>
        </w:rPr>
        <w:t>.</w:t>
      </w:r>
      <w:r w:rsidRPr="00EA37F8">
        <w:rPr>
          <w:rFonts w:ascii="Arial" w:hAnsi="Arial" w:cs="Arial"/>
          <w:sz w:val="28"/>
          <w:szCs w:val="28"/>
        </w:rPr>
        <w:t xml:space="preserve"> Les droits juridiques. Le déroulement d’une séance </w:t>
      </w:r>
      <w:r w:rsidR="00E72F88">
        <w:rPr>
          <w:rFonts w:ascii="Arial" w:hAnsi="Arial" w:cs="Arial"/>
          <w:sz w:val="28"/>
          <w:szCs w:val="28"/>
        </w:rPr>
        <w:t xml:space="preserve"> </w:t>
      </w:r>
      <w:r w:rsidRPr="00EA37F8">
        <w:rPr>
          <w:rFonts w:ascii="Arial" w:hAnsi="Arial" w:cs="Arial"/>
          <w:sz w:val="28"/>
          <w:szCs w:val="28"/>
        </w:rPr>
        <w:t>naturopathique. Le questionnaire. Les techniques de bilan. Le programme d’hygiène vital</w:t>
      </w:r>
      <w:r w:rsidR="00E72F88">
        <w:rPr>
          <w:rFonts w:ascii="Arial" w:hAnsi="Arial" w:cs="Arial"/>
          <w:sz w:val="28"/>
          <w:szCs w:val="28"/>
        </w:rPr>
        <w:t>e</w:t>
      </w:r>
      <w:r w:rsidRPr="00EA37F8">
        <w:rPr>
          <w:rFonts w:ascii="Arial" w:hAnsi="Arial" w:cs="Arial"/>
          <w:sz w:val="28"/>
          <w:szCs w:val="28"/>
        </w:rPr>
        <w:t>. Séances d’entrainement à l’examen.</w:t>
      </w:r>
      <w:r w:rsidR="00E72F88">
        <w:rPr>
          <w:rFonts w:ascii="Arial" w:hAnsi="Arial" w:cs="Arial"/>
          <w:sz w:val="28"/>
          <w:szCs w:val="28"/>
        </w:rPr>
        <w:t xml:space="preserve"> </w:t>
      </w:r>
    </w:p>
    <w:p w14:paraId="5E80843A" w14:textId="77777777" w:rsidR="00B0318C" w:rsidRPr="00AE46F0" w:rsidRDefault="00B0318C" w:rsidP="00B0318C">
      <w:pPr>
        <w:widowControl w:val="0"/>
        <w:autoSpaceDE w:val="0"/>
        <w:autoSpaceDN w:val="0"/>
        <w:adjustRightInd w:val="0"/>
        <w:spacing w:after="0" w:line="240" w:lineRule="auto"/>
        <w:rPr>
          <w:rFonts w:ascii="Arial" w:hAnsi="Arial" w:cs="Arial"/>
          <w:sz w:val="28"/>
          <w:szCs w:val="28"/>
        </w:rPr>
      </w:pPr>
    </w:p>
    <w:p w14:paraId="035D8D60" w14:textId="77777777" w:rsidR="0055247F" w:rsidRDefault="0055247F" w:rsidP="00E72F88">
      <w:pPr>
        <w:widowControl w:val="0"/>
        <w:autoSpaceDE w:val="0"/>
        <w:autoSpaceDN w:val="0"/>
        <w:adjustRightInd w:val="0"/>
        <w:spacing w:after="0" w:line="240" w:lineRule="auto"/>
        <w:rPr>
          <w:rFonts w:ascii="Arial" w:hAnsi="Arial" w:cs="Arial"/>
          <w:sz w:val="28"/>
          <w:szCs w:val="28"/>
        </w:rPr>
      </w:pPr>
    </w:p>
    <w:p w14:paraId="3705495B" w14:textId="77777777" w:rsidR="00AC28A9" w:rsidRPr="00AC28A9" w:rsidRDefault="00AC28A9"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60DC0BB6" w14:textId="77777777" w:rsidR="00AC28A9" w:rsidRPr="00613DC6" w:rsidRDefault="00613DC6" w:rsidP="00352480">
      <w:pPr>
        <w:pStyle w:val="Paragraphedeliste"/>
        <w:widowControl w:val="0"/>
        <w:numPr>
          <w:ilvl w:val="0"/>
          <w:numId w:val="6"/>
        </w:numPr>
        <w:autoSpaceDE w:val="0"/>
        <w:autoSpaceDN w:val="0"/>
        <w:adjustRightInd w:val="0"/>
        <w:spacing w:after="0" w:line="240" w:lineRule="auto"/>
        <w:rPr>
          <w:rFonts w:ascii="Bookman Old Style" w:hAnsi="Bookman Old Style" w:cs="Times New Roman"/>
          <w:b/>
          <w:sz w:val="26"/>
          <w:szCs w:val="26"/>
        </w:rPr>
      </w:pPr>
      <w:r>
        <w:rPr>
          <w:rFonts w:ascii="Arial" w:hAnsi="Arial" w:cs="Arial"/>
          <w:sz w:val="28"/>
          <w:szCs w:val="28"/>
        </w:rPr>
        <w:tab/>
      </w:r>
      <w:r w:rsidR="00AC28A9" w:rsidRPr="00613DC6">
        <w:rPr>
          <w:rFonts w:ascii="Arial" w:hAnsi="Arial" w:cs="Arial"/>
          <w:b/>
          <w:sz w:val="28"/>
          <w:szCs w:val="28"/>
        </w:rPr>
        <w:t>Module 3</w:t>
      </w:r>
      <w:r w:rsidR="00191F7B">
        <w:rPr>
          <w:rFonts w:ascii="Arial" w:hAnsi="Arial" w:cs="Arial"/>
          <w:b/>
          <w:sz w:val="28"/>
          <w:szCs w:val="28"/>
        </w:rPr>
        <w:t>2</w:t>
      </w:r>
      <w:r w:rsidR="00AC28A9" w:rsidRPr="00613DC6">
        <w:rPr>
          <w:rFonts w:ascii="Arial" w:hAnsi="Arial" w:cs="Arial"/>
          <w:b/>
          <w:sz w:val="28"/>
          <w:szCs w:val="28"/>
        </w:rPr>
        <w:t xml:space="preserve"> l’</w:t>
      </w:r>
      <w:r w:rsidR="00B0318C" w:rsidRPr="00613DC6">
        <w:rPr>
          <w:rFonts w:ascii="Arial" w:hAnsi="Arial" w:cs="Arial"/>
          <w:b/>
          <w:sz w:val="28"/>
          <w:szCs w:val="28"/>
        </w:rPr>
        <w:t xml:space="preserve">examen. </w:t>
      </w:r>
    </w:p>
    <w:p w14:paraId="74BA3548" w14:textId="20C79557" w:rsidR="00B0318C" w:rsidRDefault="00B0318C" w:rsidP="00AC28A9">
      <w:pPr>
        <w:widowControl w:val="0"/>
        <w:autoSpaceDE w:val="0"/>
        <w:autoSpaceDN w:val="0"/>
        <w:adjustRightInd w:val="0"/>
        <w:spacing w:after="0" w:line="240" w:lineRule="auto"/>
        <w:ind w:left="360"/>
        <w:rPr>
          <w:rFonts w:ascii="Bookman Old Style" w:hAnsi="Bookman Old Style" w:cs="Times New Roman"/>
          <w:sz w:val="26"/>
          <w:szCs w:val="26"/>
        </w:rPr>
      </w:pPr>
      <w:r w:rsidRPr="00AC28A9">
        <w:rPr>
          <w:rFonts w:ascii="Arial" w:hAnsi="Arial" w:cs="Arial"/>
          <w:sz w:val="28"/>
          <w:szCs w:val="28"/>
        </w:rPr>
        <w:t xml:space="preserve">Durée 1 h 00. </w:t>
      </w:r>
      <w:r w:rsidR="006A0752">
        <w:rPr>
          <w:rFonts w:ascii="Arial" w:hAnsi="Arial" w:cs="Arial"/>
          <w:sz w:val="28"/>
          <w:szCs w:val="28"/>
        </w:rPr>
        <w:t xml:space="preserve">L’examen est </w:t>
      </w:r>
      <w:r w:rsidR="006A0752" w:rsidRPr="00AC28A9">
        <w:rPr>
          <w:rFonts w:ascii="Arial" w:hAnsi="Arial" w:cs="Arial"/>
          <w:sz w:val="28"/>
          <w:szCs w:val="28"/>
        </w:rPr>
        <w:t>validé</w:t>
      </w:r>
      <w:r w:rsidR="006A0752">
        <w:rPr>
          <w:rFonts w:ascii="Arial" w:hAnsi="Arial" w:cs="Arial"/>
          <w:sz w:val="28"/>
          <w:szCs w:val="28"/>
        </w:rPr>
        <w:t xml:space="preserve"> </w:t>
      </w:r>
      <w:r w:rsidRPr="00AC28A9">
        <w:rPr>
          <w:rFonts w:ascii="Arial" w:hAnsi="Arial" w:cs="Arial"/>
          <w:sz w:val="28"/>
          <w:szCs w:val="28"/>
        </w:rPr>
        <w:t xml:space="preserve">par un jury de naturopathes. C’est une consultation en réel avec une cliente. </w:t>
      </w:r>
      <w:r w:rsidRPr="006A0752">
        <w:rPr>
          <w:rFonts w:ascii="Arial" w:hAnsi="Arial" w:cs="Arial"/>
          <w:sz w:val="28"/>
          <w:szCs w:val="28"/>
        </w:rPr>
        <w:t>En cas de non validation, vous pourrez le repasser un peu plus tard</w:t>
      </w:r>
      <w:r w:rsidRPr="006A0752">
        <w:rPr>
          <w:rFonts w:ascii="Arial" w:hAnsi="Arial" w:cs="Arial"/>
          <w:sz w:val="26"/>
          <w:szCs w:val="26"/>
        </w:rPr>
        <w:t>.</w:t>
      </w:r>
      <w:r w:rsidR="006A0752" w:rsidRPr="006A0752">
        <w:rPr>
          <w:rFonts w:ascii="Arial" w:hAnsi="Arial" w:cs="Arial"/>
          <w:sz w:val="26"/>
          <w:szCs w:val="26"/>
        </w:rPr>
        <w:t xml:space="preserve"> Une attestation de Praticien(ne) en naturopathie ou de Conseiller en Naturopathie sera délivrée le jour même.</w:t>
      </w:r>
    </w:p>
    <w:p w14:paraId="269B0823"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493FFA8"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5CC39ACF"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5716DBAD"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2F66BF1"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6297CC33"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74819D96"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B877443"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683F00E"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E9D0807"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3949BE33"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5D127335"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7DA9970"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83D27B8"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D298301"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C9389F1"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331FAE74"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6174720E"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4B485BBA"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31F3C3D7"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6FACDDB4"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55C230FC"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5DE1149"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0349D9EA"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4339A8EB"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6122115"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508BE7B6"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77466B29"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638A04EB"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40EBA37B"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AEB860B"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8821E1A"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2C99793"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AC8AADC" w14:textId="77777777"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6F4F8632" w14:textId="259D6903" w:rsidR="00613DC6" w:rsidRDefault="00613DC6" w:rsidP="00AC28A9">
      <w:pPr>
        <w:widowControl w:val="0"/>
        <w:autoSpaceDE w:val="0"/>
        <w:autoSpaceDN w:val="0"/>
        <w:adjustRightInd w:val="0"/>
        <w:spacing w:after="0" w:line="240" w:lineRule="auto"/>
        <w:ind w:left="360"/>
        <w:rPr>
          <w:rFonts w:ascii="Bookman Old Style" w:hAnsi="Bookman Old Style" w:cs="Times New Roman"/>
          <w:sz w:val="26"/>
          <w:szCs w:val="26"/>
        </w:rPr>
      </w:pPr>
      <w:r>
        <w:rPr>
          <w:rFonts w:ascii="Bookman Old Style" w:hAnsi="Bookman Old Style" w:cs="Times New Roman"/>
          <w:sz w:val="26"/>
          <w:szCs w:val="26"/>
        </w:rPr>
        <w:t>Document revu</w:t>
      </w:r>
      <w:r w:rsidR="005E58B6">
        <w:rPr>
          <w:rFonts w:ascii="Bookman Old Style" w:hAnsi="Bookman Old Style" w:cs="Times New Roman"/>
          <w:sz w:val="26"/>
          <w:szCs w:val="26"/>
        </w:rPr>
        <w:t xml:space="preserve"> selon le référentiel </w:t>
      </w:r>
      <w:proofErr w:type="spellStart"/>
      <w:r w:rsidR="005E58B6">
        <w:rPr>
          <w:rFonts w:ascii="Bookman Old Style" w:hAnsi="Bookman Old Style" w:cs="Times New Roman"/>
          <w:sz w:val="26"/>
          <w:szCs w:val="26"/>
        </w:rPr>
        <w:t>Qualiopi</w:t>
      </w:r>
      <w:proofErr w:type="spellEnd"/>
      <w:r>
        <w:rPr>
          <w:rFonts w:ascii="Bookman Old Style" w:hAnsi="Bookman Old Style" w:cs="Times New Roman"/>
          <w:sz w:val="26"/>
          <w:szCs w:val="26"/>
        </w:rPr>
        <w:t xml:space="preserve"> </w:t>
      </w:r>
      <w:r w:rsidR="005E58B6">
        <w:rPr>
          <w:rFonts w:ascii="Bookman Old Style" w:hAnsi="Bookman Old Style" w:cs="Times New Roman"/>
          <w:sz w:val="26"/>
          <w:szCs w:val="26"/>
        </w:rPr>
        <w:t xml:space="preserve">en </w:t>
      </w:r>
      <w:r w:rsidR="006A0752">
        <w:rPr>
          <w:rFonts w:ascii="Bookman Old Style" w:hAnsi="Bookman Old Style" w:cs="Times New Roman"/>
          <w:sz w:val="26"/>
          <w:szCs w:val="26"/>
        </w:rPr>
        <w:t xml:space="preserve">avril </w:t>
      </w:r>
      <w:r w:rsidR="002D23B2">
        <w:rPr>
          <w:rFonts w:ascii="Bookman Old Style" w:hAnsi="Bookman Old Style" w:cs="Times New Roman"/>
          <w:sz w:val="26"/>
          <w:szCs w:val="26"/>
        </w:rPr>
        <w:t>2</w:t>
      </w:r>
      <w:r w:rsidR="00F4708A">
        <w:rPr>
          <w:rFonts w:ascii="Bookman Old Style" w:hAnsi="Bookman Old Style" w:cs="Times New Roman"/>
          <w:sz w:val="26"/>
          <w:szCs w:val="26"/>
        </w:rPr>
        <w:t>3</w:t>
      </w:r>
      <w:r>
        <w:rPr>
          <w:rFonts w:ascii="Bookman Old Style" w:hAnsi="Bookman Old Style" w:cs="Times New Roman"/>
          <w:sz w:val="26"/>
          <w:szCs w:val="26"/>
        </w:rPr>
        <w:t xml:space="preserve"> </w:t>
      </w:r>
    </w:p>
    <w:p w14:paraId="22D24C9E" w14:textId="78D20989" w:rsidR="00C35705" w:rsidRDefault="00C35705"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2CC4B931" w14:textId="12016059" w:rsidR="00C35705" w:rsidRDefault="00C35705" w:rsidP="00AC28A9">
      <w:pPr>
        <w:widowControl w:val="0"/>
        <w:autoSpaceDE w:val="0"/>
        <w:autoSpaceDN w:val="0"/>
        <w:adjustRightInd w:val="0"/>
        <w:spacing w:after="0" w:line="240" w:lineRule="auto"/>
        <w:ind w:left="360"/>
        <w:rPr>
          <w:rFonts w:ascii="Bookman Old Style" w:hAnsi="Bookman Old Style" w:cs="Times New Roman"/>
          <w:sz w:val="26"/>
          <w:szCs w:val="26"/>
        </w:rPr>
      </w:pPr>
    </w:p>
    <w:p w14:paraId="1AF678D4" w14:textId="77777777" w:rsidR="00C35705" w:rsidRDefault="00C35705" w:rsidP="00C35705">
      <w:pPr>
        <w:pStyle w:val="Pieddepage"/>
        <w:jc w:val="center"/>
        <w:rPr>
          <w:sz w:val="21"/>
        </w:rPr>
      </w:pPr>
      <w:r w:rsidRPr="00602965">
        <w:rPr>
          <w:sz w:val="21"/>
        </w:rPr>
        <w:t xml:space="preserve">La ferme de Beaugensiers- La </w:t>
      </w:r>
      <w:proofErr w:type="spellStart"/>
      <w:r w:rsidRPr="00602965">
        <w:rPr>
          <w:sz w:val="21"/>
        </w:rPr>
        <w:t>Natur’O</w:t>
      </w:r>
      <w:proofErr w:type="spellEnd"/>
      <w:r w:rsidRPr="00602965">
        <w:rPr>
          <w:sz w:val="21"/>
        </w:rPr>
        <w:t xml:space="preserve"> Naturelle association 1901 Siret 42986820100014 Ape 8559A</w:t>
      </w:r>
    </w:p>
    <w:p w14:paraId="7C860BC4" w14:textId="77777777" w:rsidR="00C35705" w:rsidRPr="00602965" w:rsidRDefault="00C35705" w:rsidP="00C35705">
      <w:pPr>
        <w:pStyle w:val="Pieddepage"/>
        <w:jc w:val="center"/>
        <w:rPr>
          <w:sz w:val="21"/>
        </w:rPr>
      </w:pPr>
      <w:r>
        <w:rPr>
          <w:sz w:val="21"/>
        </w:rPr>
        <w:t>Enregistré sous le n° 938305283 du préfet de région de Provence-Alpes-Côte d’Azur</w:t>
      </w:r>
    </w:p>
    <w:p w14:paraId="59D9FE1D" w14:textId="77777777" w:rsidR="00C35705" w:rsidRPr="00AC28A9" w:rsidRDefault="00C35705" w:rsidP="00AC28A9">
      <w:pPr>
        <w:widowControl w:val="0"/>
        <w:autoSpaceDE w:val="0"/>
        <w:autoSpaceDN w:val="0"/>
        <w:adjustRightInd w:val="0"/>
        <w:spacing w:after="0" w:line="240" w:lineRule="auto"/>
        <w:ind w:left="360"/>
        <w:rPr>
          <w:rFonts w:ascii="Bookman Old Style" w:hAnsi="Bookman Old Style" w:cs="Times New Roman"/>
          <w:sz w:val="26"/>
          <w:szCs w:val="26"/>
        </w:rPr>
      </w:pPr>
    </w:p>
    <w:sectPr w:rsidR="00C35705" w:rsidRPr="00AC28A9" w:rsidSect="00F33AB6">
      <w:pgSz w:w="11900" w:h="16840"/>
      <w:pgMar w:top="284" w:right="70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B6451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5pt;height:15pt" o:bullet="t">
        <v:imagedata r:id="rId1" o:title="Word Work File L_2"/>
      </v:shape>
    </w:pict>
  </w:numPicBullet>
  <w:abstractNum w:abstractNumId="0" w15:restartNumberingAfterBreak="0">
    <w:nsid w:val="039101CE"/>
    <w:multiLevelType w:val="hybridMultilevel"/>
    <w:tmpl w:val="EEBC462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F1199"/>
    <w:multiLevelType w:val="hybridMultilevel"/>
    <w:tmpl w:val="ECCC01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B1604C"/>
    <w:multiLevelType w:val="hybridMultilevel"/>
    <w:tmpl w:val="C596C8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F52922"/>
    <w:multiLevelType w:val="hybridMultilevel"/>
    <w:tmpl w:val="2F1475F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A05385"/>
    <w:multiLevelType w:val="hybridMultilevel"/>
    <w:tmpl w:val="96F00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3F3BA5"/>
    <w:multiLevelType w:val="hybridMultilevel"/>
    <w:tmpl w:val="E3C8FB5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602877"/>
    <w:multiLevelType w:val="hybridMultilevel"/>
    <w:tmpl w:val="A1D037A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E63941"/>
    <w:multiLevelType w:val="hybridMultilevel"/>
    <w:tmpl w:val="6CE4D38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7B42D5"/>
    <w:multiLevelType w:val="hybridMultilevel"/>
    <w:tmpl w:val="7CCADB2C"/>
    <w:lvl w:ilvl="0" w:tplc="040C0007">
      <w:start w:val="1"/>
      <w:numFmt w:val="bullet"/>
      <w:lvlText w:val=""/>
      <w:lvlPicBulletId w:val="0"/>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num w:numId="1" w16cid:durableId="203912279">
    <w:abstractNumId w:val="3"/>
  </w:num>
  <w:num w:numId="2" w16cid:durableId="713965626">
    <w:abstractNumId w:val="2"/>
  </w:num>
  <w:num w:numId="3" w16cid:durableId="1157919766">
    <w:abstractNumId w:val="6"/>
  </w:num>
  <w:num w:numId="4" w16cid:durableId="2134202924">
    <w:abstractNumId w:val="8"/>
  </w:num>
  <w:num w:numId="5" w16cid:durableId="327363498">
    <w:abstractNumId w:val="7"/>
  </w:num>
  <w:num w:numId="6" w16cid:durableId="1203442683">
    <w:abstractNumId w:val="5"/>
  </w:num>
  <w:num w:numId="7" w16cid:durableId="584341358">
    <w:abstractNumId w:val="4"/>
  </w:num>
  <w:num w:numId="8" w16cid:durableId="1885674802">
    <w:abstractNumId w:val="1"/>
  </w:num>
  <w:num w:numId="9" w16cid:durableId="1183787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8C"/>
    <w:rsid w:val="001661E6"/>
    <w:rsid w:val="00191F7B"/>
    <w:rsid w:val="00202280"/>
    <w:rsid w:val="0020594E"/>
    <w:rsid w:val="00270BB1"/>
    <w:rsid w:val="00297043"/>
    <w:rsid w:val="002D23B2"/>
    <w:rsid w:val="002E5051"/>
    <w:rsid w:val="003368BF"/>
    <w:rsid w:val="00352480"/>
    <w:rsid w:val="00377A4B"/>
    <w:rsid w:val="003A44CE"/>
    <w:rsid w:val="003E5595"/>
    <w:rsid w:val="00403BF8"/>
    <w:rsid w:val="00407FE6"/>
    <w:rsid w:val="004A69B5"/>
    <w:rsid w:val="0054734D"/>
    <w:rsid w:val="0055247F"/>
    <w:rsid w:val="0057615A"/>
    <w:rsid w:val="00596846"/>
    <w:rsid w:val="005E58B6"/>
    <w:rsid w:val="005F779C"/>
    <w:rsid w:val="00613DC6"/>
    <w:rsid w:val="006A0752"/>
    <w:rsid w:val="007266F8"/>
    <w:rsid w:val="008C484F"/>
    <w:rsid w:val="00900CC6"/>
    <w:rsid w:val="00912BF4"/>
    <w:rsid w:val="00A6774D"/>
    <w:rsid w:val="00AC28A9"/>
    <w:rsid w:val="00AE46F0"/>
    <w:rsid w:val="00B01C5F"/>
    <w:rsid w:val="00B0318C"/>
    <w:rsid w:val="00B259EB"/>
    <w:rsid w:val="00B67E4B"/>
    <w:rsid w:val="00B872D6"/>
    <w:rsid w:val="00C35705"/>
    <w:rsid w:val="00C94A03"/>
    <w:rsid w:val="00CA44DE"/>
    <w:rsid w:val="00CB7D15"/>
    <w:rsid w:val="00DE048C"/>
    <w:rsid w:val="00E514BD"/>
    <w:rsid w:val="00E53AAE"/>
    <w:rsid w:val="00E72F88"/>
    <w:rsid w:val="00EA37F8"/>
    <w:rsid w:val="00F33AB6"/>
    <w:rsid w:val="00F4708A"/>
    <w:rsid w:val="00F52CA7"/>
    <w:rsid w:val="00F7409E"/>
    <w:rsid w:val="00F91129"/>
    <w:rsid w:val="00FA3E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D89FF"/>
  <w14:defaultImageDpi w14:val="300"/>
  <w15:docId w15:val="{8BA1DC02-0AF8-C04A-BDE6-71E75DE9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18C"/>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0318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0318C"/>
    <w:pPr>
      <w:ind w:left="720"/>
      <w:contextualSpacing/>
    </w:pPr>
  </w:style>
  <w:style w:type="character" w:styleId="Lienhypertexte">
    <w:name w:val="Hyperlink"/>
    <w:basedOn w:val="Policepardfaut"/>
    <w:uiPriority w:val="99"/>
    <w:unhideWhenUsed/>
    <w:rsid w:val="00B0318C"/>
    <w:rPr>
      <w:color w:val="0000FF" w:themeColor="hyperlink"/>
      <w:u w:val="single"/>
    </w:rPr>
  </w:style>
  <w:style w:type="paragraph" w:styleId="Sansinterligne">
    <w:name w:val="No Spacing"/>
    <w:link w:val="SansinterligneCar"/>
    <w:qFormat/>
    <w:rsid w:val="00B0318C"/>
    <w:rPr>
      <w:rFonts w:ascii="PMingLiU" w:hAnsi="PMingLiU"/>
      <w:sz w:val="22"/>
      <w:szCs w:val="22"/>
    </w:rPr>
  </w:style>
  <w:style w:type="character" w:customStyle="1" w:styleId="SansinterligneCar">
    <w:name w:val="Sans interligne Car"/>
    <w:basedOn w:val="Policepardfaut"/>
    <w:link w:val="Sansinterligne"/>
    <w:rsid w:val="00B0318C"/>
    <w:rPr>
      <w:rFonts w:ascii="PMingLiU" w:hAnsi="PMingLiU"/>
      <w:sz w:val="22"/>
      <w:szCs w:val="22"/>
    </w:rPr>
  </w:style>
  <w:style w:type="paragraph" w:styleId="Pieddepage">
    <w:name w:val="footer"/>
    <w:basedOn w:val="Normal"/>
    <w:link w:val="PieddepageCar"/>
    <w:unhideWhenUsed/>
    <w:rsid w:val="00C35705"/>
    <w:pPr>
      <w:tabs>
        <w:tab w:val="center" w:pos="4536"/>
        <w:tab w:val="right" w:pos="9072"/>
      </w:tabs>
      <w:spacing w:after="0" w:line="240" w:lineRule="auto"/>
      <w:ind w:left="10" w:hanging="10"/>
      <w:jc w:val="both"/>
    </w:pPr>
    <w:rPr>
      <w:rFonts w:ascii="Century Gothic" w:eastAsia="Century Gothic" w:hAnsi="Century Gothic" w:cs="Century Gothic"/>
      <w:color w:val="000000"/>
      <w:lang w:eastAsia="fr-FR"/>
    </w:rPr>
  </w:style>
  <w:style w:type="character" w:customStyle="1" w:styleId="PieddepageCar">
    <w:name w:val="Pied de page Car"/>
    <w:basedOn w:val="Policepardfaut"/>
    <w:link w:val="Pieddepage"/>
    <w:rsid w:val="00C35705"/>
    <w:rPr>
      <w:rFonts w:ascii="Century Gothic" w:eastAsia="Century Gothic" w:hAnsi="Century Gothic" w:cs="Century Gothi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nergienaturopath.wixsite.com/paca"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12846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Weecksteen</dc:creator>
  <cp:keywords/>
  <dc:description/>
  <cp:lastModifiedBy>Marialuisa weecksteen</cp:lastModifiedBy>
  <cp:revision>3</cp:revision>
  <cp:lastPrinted>2023-04-18T08:03:00Z</cp:lastPrinted>
  <dcterms:created xsi:type="dcterms:W3CDTF">2023-04-18T08:03:00Z</dcterms:created>
  <dcterms:modified xsi:type="dcterms:W3CDTF">2023-04-18T08:03:00Z</dcterms:modified>
</cp:coreProperties>
</file>